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5" w:rsidRDefault="00DA1385" w:rsidP="00DA138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DA1385" w:rsidRDefault="00DA1385" w:rsidP="00DA138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DA1385" w:rsidRPr="0050172A" w:rsidRDefault="00DA1385" w:rsidP="00DA138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DA1385" w:rsidRDefault="00DA1385" w:rsidP="00DA138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DA1385" w:rsidRDefault="00DA1385" w:rsidP="00DA1385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DA1385" w:rsidRDefault="00DA1385" w:rsidP="00DA1385">
      <w:pPr>
        <w:spacing w:after="0" w:line="240" w:lineRule="auto"/>
        <w:ind w:right="-1"/>
        <w:jc w:val="center"/>
        <w:rPr>
          <w:rFonts w:asciiTheme="majorHAnsi" w:hAnsiTheme="majorHAnsi"/>
          <w:sz w:val="36"/>
          <w:szCs w:val="36"/>
        </w:rPr>
      </w:pPr>
    </w:p>
    <w:p w:rsidR="00A62347" w:rsidRPr="00B80E0B" w:rsidRDefault="00A62347" w:rsidP="00DA1385">
      <w:pPr>
        <w:spacing w:after="0" w:line="240" w:lineRule="auto"/>
        <w:ind w:right="-1"/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280</w:t>
      </w:r>
    </w:p>
    <w:p w:rsidR="00A62347" w:rsidRDefault="00A62347" w:rsidP="00A62347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Каша молочная кукурузная жидкая</w:t>
      </w:r>
    </w:p>
    <w:p w:rsidR="0032143A" w:rsidRPr="0032143A" w:rsidRDefault="0032143A" w:rsidP="00A62347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A62347" w:rsidRPr="00B80E0B" w:rsidTr="0052775D">
        <w:tc>
          <w:tcPr>
            <w:tcW w:w="2969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62347" w:rsidRPr="00B80E0B" w:rsidTr="0052775D">
        <w:tc>
          <w:tcPr>
            <w:tcW w:w="2969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Крупа кукурузная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Вода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2969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52775D">
        <w:tc>
          <w:tcPr>
            <w:tcW w:w="4697" w:type="dxa"/>
            <w:gridSpan w:val="4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30,92</w:t>
            </w:r>
          </w:p>
        </w:tc>
        <w:tc>
          <w:tcPr>
            <w:tcW w:w="99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14,48</w:t>
            </w:r>
          </w:p>
        </w:tc>
        <w:tc>
          <w:tcPr>
            <w:tcW w:w="99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35,53</w:t>
            </w:r>
          </w:p>
        </w:tc>
        <w:tc>
          <w:tcPr>
            <w:tcW w:w="99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2,40</w:t>
            </w:r>
          </w:p>
        </w:tc>
        <w:tc>
          <w:tcPr>
            <w:tcW w:w="88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185,41</w:t>
            </w:r>
          </w:p>
        </w:tc>
        <w:tc>
          <w:tcPr>
            <w:tcW w:w="12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1200,62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62347" w:rsidRPr="00B80E0B" w:rsidTr="0052775D">
        <w:tc>
          <w:tcPr>
            <w:tcW w:w="3681" w:type="dxa"/>
            <w:gridSpan w:val="3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62347" w:rsidRPr="00B80E0B" w:rsidTr="0052775D">
        <w:tc>
          <w:tcPr>
            <w:tcW w:w="141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62347" w:rsidRPr="00B80E0B" w:rsidTr="0052775D">
        <w:tc>
          <w:tcPr>
            <w:tcW w:w="1413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637,31</w:t>
            </w:r>
          </w:p>
        </w:tc>
        <w:tc>
          <w:tcPr>
            <w:tcW w:w="1276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5,96</w:t>
            </w:r>
          </w:p>
        </w:tc>
      </w:tr>
    </w:tbl>
    <w:p w:rsidR="00A62347" w:rsidRPr="00B80E0B" w:rsidRDefault="00A62347" w:rsidP="00A62347">
      <w:pPr>
        <w:rPr>
          <w:rFonts w:asciiTheme="majorHAnsi" w:hAnsiTheme="majorHAnsi"/>
          <w:sz w:val="36"/>
          <w:szCs w:val="36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1000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 xml:space="preserve">: крупу засыпают в кипящую воду и варят 20-30 мин, после чего лишнюю воду сливают, добавляют кипящее молоко, йодированную соль, сахар и варят кашу до </w:t>
      </w:r>
      <w:proofErr w:type="spellStart"/>
      <w:r w:rsidRPr="00B80E0B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B80E0B">
        <w:rPr>
          <w:rFonts w:asciiTheme="majorHAnsi" w:hAnsiTheme="majorHAnsi"/>
          <w:sz w:val="28"/>
          <w:szCs w:val="28"/>
        </w:rPr>
        <w:t>, затем упаривают на водяной бане при закрытой крышке. При отпуске заправляют растопленным сливочным маслом.  Необходимость вливать кипящее молоко вызвана тем, что нельзя прерывать процесс варки, иначе время его значительно возрастет.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A62347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консистенция текучая, однородная, зерен – мягкая. Цвет соответствует виду крупы. Не допускаются посторонние запахи и привкусы.</w:t>
      </w:r>
    </w:p>
    <w:p w:rsidR="00310257" w:rsidRPr="00B80E0B" w:rsidRDefault="00310257" w:rsidP="00A62347">
      <w:pPr>
        <w:rPr>
          <w:rFonts w:asciiTheme="majorHAnsi" w:hAnsiTheme="majorHAnsi"/>
          <w:sz w:val="28"/>
          <w:szCs w:val="28"/>
        </w:rPr>
      </w:pPr>
    </w:p>
    <w:p w:rsidR="00DA1385" w:rsidRDefault="00DA1385" w:rsidP="00DA138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10257" w:rsidRDefault="00310257" w:rsidP="00A62347">
      <w:pPr>
        <w:jc w:val="center"/>
        <w:rPr>
          <w:rFonts w:asciiTheme="majorHAnsi" w:hAnsiTheme="majorHAnsi"/>
          <w:sz w:val="36"/>
          <w:szCs w:val="36"/>
        </w:rPr>
      </w:pPr>
    </w:p>
    <w:p w:rsidR="00A62347" w:rsidRPr="00B80E0B" w:rsidRDefault="00A62347" w:rsidP="00A62347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529</w:t>
      </w:r>
    </w:p>
    <w:p w:rsidR="0032143A" w:rsidRDefault="00A62347" w:rsidP="00A62347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Молоко кипяченое</w:t>
      </w:r>
    </w:p>
    <w:p w:rsidR="0032143A" w:rsidRPr="0032143A" w:rsidRDefault="0032143A" w:rsidP="00A62347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A62347" w:rsidRPr="00B80E0B" w:rsidTr="00A62347">
        <w:tc>
          <w:tcPr>
            <w:tcW w:w="2845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62347" w:rsidRPr="00B80E0B" w:rsidTr="00A62347">
        <w:tc>
          <w:tcPr>
            <w:tcW w:w="2845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A62347">
        <w:tc>
          <w:tcPr>
            <w:tcW w:w="2845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A62347">
        <w:tc>
          <w:tcPr>
            <w:tcW w:w="2845" w:type="dxa"/>
          </w:tcPr>
          <w:p w:rsidR="00A62347" w:rsidRPr="00B80E0B" w:rsidRDefault="00A62347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7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62347" w:rsidRPr="00B80E0B" w:rsidTr="00A62347">
        <w:tc>
          <w:tcPr>
            <w:tcW w:w="4711" w:type="dxa"/>
            <w:gridSpan w:val="4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2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6,38</w:t>
            </w:r>
          </w:p>
        </w:tc>
        <w:tc>
          <w:tcPr>
            <w:tcW w:w="956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10,08</w:t>
            </w:r>
          </w:p>
        </w:tc>
        <w:tc>
          <w:tcPr>
            <w:tcW w:w="1281" w:type="dxa"/>
          </w:tcPr>
          <w:p w:rsidR="00A62347" w:rsidRPr="00B80E0B" w:rsidRDefault="00A62347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120,12</w:t>
            </w:r>
          </w:p>
        </w:tc>
      </w:tr>
    </w:tbl>
    <w:p w:rsidR="00A62347" w:rsidRPr="00B80E0B" w:rsidRDefault="00A62347" w:rsidP="00A62347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молока кипяченого.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62347" w:rsidRPr="00B80E0B" w:rsidTr="00A62347">
        <w:tc>
          <w:tcPr>
            <w:tcW w:w="3681" w:type="dxa"/>
            <w:gridSpan w:val="3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62347" w:rsidRPr="00B80E0B" w:rsidTr="00A62347">
        <w:tc>
          <w:tcPr>
            <w:tcW w:w="1413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62347" w:rsidRPr="00B80E0B" w:rsidTr="00A62347">
        <w:tc>
          <w:tcPr>
            <w:tcW w:w="1413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200,86</w:t>
            </w:r>
          </w:p>
        </w:tc>
        <w:tc>
          <w:tcPr>
            <w:tcW w:w="1276" w:type="dxa"/>
          </w:tcPr>
          <w:p w:rsidR="00A62347" w:rsidRPr="00B80E0B" w:rsidRDefault="00A62347" w:rsidP="00A623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0,17</w:t>
            </w:r>
          </w:p>
        </w:tc>
      </w:tr>
    </w:tbl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200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молоко кипятят в посуде, предназначенной только для этой цели, охлаждают, разливают в стаканы.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(горячего) и 14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Pr="00B80E0B">
        <w:rPr>
          <w:rFonts w:asciiTheme="majorHAnsi" w:hAnsiTheme="majorHAnsi"/>
          <w:sz w:val="28"/>
          <w:szCs w:val="28"/>
        </w:rPr>
        <w:t>С (холодного)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A62347" w:rsidRPr="00B80E0B" w:rsidRDefault="00A62347" w:rsidP="00A62347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внешний вид – напиток белого цвета. Вкус и запах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Pr="00B80E0B" w:rsidRDefault="00A62347" w:rsidP="00A62347">
      <w:pPr>
        <w:rPr>
          <w:rFonts w:asciiTheme="majorHAnsi" w:hAnsiTheme="majorHAnsi"/>
        </w:rPr>
      </w:pPr>
    </w:p>
    <w:p w:rsidR="00A62347" w:rsidRDefault="00A62347">
      <w:pPr>
        <w:rPr>
          <w:rFonts w:asciiTheme="majorHAnsi" w:hAnsiTheme="majorHAnsi"/>
        </w:rPr>
      </w:pPr>
    </w:p>
    <w:p w:rsidR="00310257" w:rsidRDefault="00310257">
      <w:pPr>
        <w:rPr>
          <w:rFonts w:asciiTheme="majorHAnsi" w:hAnsiTheme="majorHAnsi"/>
        </w:rPr>
      </w:pPr>
    </w:p>
    <w:p w:rsidR="00310257" w:rsidRDefault="00310257">
      <w:pPr>
        <w:rPr>
          <w:rFonts w:asciiTheme="majorHAnsi" w:hAnsiTheme="majorHAnsi"/>
        </w:rPr>
      </w:pPr>
    </w:p>
    <w:p w:rsidR="00310257" w:rsidRPr="00B80E0B" w:rsidRDefault="00310257">
      <w:pPr>
        <w:rPr>
          <w:rFonts w:asciiTheme="majorHAnsi" w:hAnsiTheme="majorHAnsi"/>
        </w:rPr>
      </w:pPr>
    </w:p>
    <w:p w:rsidR="00367CBB" w:rsidRPr="00B80E0B" w:rsidRDefault="00367CBB">
      <w:pPr>
        <w:rPr>
          <w:rFonts w:asciiTheme="majorHAnsi" w:hAnsiTheme="majorHAnsi"/>
        </w:rPr>
      </w:pPr>
    </w:p>
    <w:p w:rsidR="00367CBB" w:rsidRDefault="00367CBB">
      <w:pPr>
        <w:rPr>
          <w:rFonts w:asciiTheme="majorHAnsi" w:hAnsiTheme="majorHAnsi"/>
        </w:rPr>
      </w:pPr>
    </w:p>
    <w:p w:rsidR="0032143A" w:rsidRDefault="0032143A">
      <w:pPr>
        <w:rPr>
          <w:rFonts w:asciiTheme="majorHAnsi" w:hAnsiTheme="majorHAnsi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67CBB" w:rsidRPr="00B80E0B" w:rsidRDefault="00367CBB" w:rsidP="00367CBB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310</w:t>
      </w:r>
    </w:p>
    <w:p w:rsidR="00367CBB" w:rsidRDefault="00367CBB" w:rsidP="00367CBB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Яйца вареные</w:t>
      </w:r>
    </w:p>
    <w:p w:rsidR="0032143A" w:rsidRPr="0032143A" w:rsidRDefault="0032143A" w:rsidP="00367CBB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367CBB" w:rsidRPr="00B80E0B" w:rsidTr="0052775D">
        <w:tc>
          <w:tcPr>
            <w:tcW w:w="2845" w:type="dxa"/>
            <w:vMerge w:val="restart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367CBB" w:rsidRPr="00B80E0B" w:rsidTr="0052775D">
        <w:tc>
          <w:tcPr>
            <w:tcW w:w="2845" w:type="dxa"/>
            <w:vMerge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CBB" w:rsidRPr="00B80E0B" w:rsidTr="0052775D">
        <w:tc>
          <w:tcPr>
            <w:tcW w:w="2845" w:type="dxa"/>
            <w:vMerge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CBB" w:rsidRPr="00B80E0B" w:rsidTr="0052775D">
        <w:tc>
          <w:tcPr>
            <w:tcW w:w="2845" w:type="dxa"/>
          </w:tcPr>
          <w:p w:rsidR="00367CBB" w:rsidRPr="00B80E0B" w:rsidRDefault="00367CBB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Яйца (в </w:t>
            </w:r>
            <w:proofErr w:type="spellStart"/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987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55" w:type="dxa"/>
            <w:gridSpan w:val="2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7CBB" w:rsidRPr="00B80E0B" w:rsidTr="0052775D">
        <w:tc>
          <w:tcPr>
            <w:tcW w:w="4711" w:type="dxa"/>
            <w:gridSpan w:val="4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367CBB" w:rsidRPr="00B80E0B" w:rsidRDefault="00367CBB" w:rsidP="00367C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5,10</w:t>
            </w:r>
          </w:p>
        </w:tc>
        <w:tc>
          <w:tcPr>
            <w:tcW w:w="972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</w:t>
            </w:r>
            <w:r w:rsidR="0052775D" w:rsidRPr="00B80E0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4,60</w:t>
            </w:r>
          </w:p>
        </w:tc>
        <w:tc>
          <w:tcPr>
            <w:tcW w:w="956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281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63,00</w:t>
            </w:r>
          </w:p>
        </w:tc>
      </w:tr>
    </w:tbl>
    <w:p w:rsidR="00367CBB" w:rsidRPr="00B80E0B" w:rsidRDefault="00367CBB" w:rsidP="00367CBB">
      <w:pPr>
        <w:rPr>
          <w:rFonts w:asciiTheme="majorHAnsi" w:hAnsiTheme="majorHAnsi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367CBB" w:rsidRPr="00B80E0B" w:rsidTr="0052775D">
        <w:tc>
          <w:tcPr>
            <w:tcW w:w="3681" w:type="dxa"/>
            <w:gridSpan w:val="3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367CBB" w:rsidRPr="00B80E0B" w:rsidTr="0052775D">
        <w:tc>
          <w:tcPr>
            <w:tcW w:w="1413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367CBB" w:rsidRPr="00B80E0B" w:rsidTr="0052775D">
        <w:tc>
          <w:tcPr>
            <w:tcW w:w="1413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367CBB" w:rsidRPr="00B80E0B" w:rsidRDefault="00367CBB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</w:t>
            </w:r>
            <w:r w:rsidR="0052775D" w:rsidRPr="00B80E0B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</w:t>
            </w:r>
            <w:r w:rsidR="00367CBB" w:rsidRPr="00B80E0B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22,00</w:t>
            </w:r>
          </w:p>
        </w:tc>
        <w:tc>
          <w:tcPr>
            <w:tcW w:w="1276" w:type="dxa"/>
          </w:tcPr>
          <w:p w:rsidR="00367CBB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</w:tr>
    </w:tbl>
    <w:p w:rsidR="00367CBB" w:rsidRPr="00B80E0B" w:rsidRDefault="00367CBB" w:rsidP="00367CBB">
      <w:pPr>
        <w:rPr>
          <w:rFonts w:asciiTheme="majorHAnsi" w:hAnsiTheme="majorHAnsi"/>
        </w:rPr>
      </w:pPr>
    </w:p>
    <w:p w:rsidR="00367CBB" w:rsidRPr="00B80E0B" w:rsidRDefault="00367CBB" w:rsidP="00367CBB">
      <w:pPr>
        <w:rPr>
          <w:rFonts w:asciiTheme="majorHAnsi" w:hAnsiTheme="majorHAnsi"/>
        </w:rPr>
      </w:pPr>
    </w:p>
    <w:p w:rsidR="00367CBB" w:rsidRPr="00B80E0B" w:rsidRDefault="00367CBB" w:rsidP="00367CBB">
      <w:pPr>
        <w:rPr>
          <w:rFonts w:asciiTheme="majorHAnsi" w:hAnsiTheme="majorHAnsi"/>
        </w:rPr>
      </w:pPr>
    </w:p>
    <w:p w:rsidR="00367CBB" w:rsidRPr="00B80E0B" w:rsidRDefault="00367CBB" w:rsidP="00367CBB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</w:t>
      </w:r>
      <w:r w:rsidR="0052775D" w:rsidRPr="00B80E0B">
        <w:rPr>
          <w:rFonts w:asciiTheme="majorHAnsi" w:hAnsiTheme="majorHAnsi"/>
          <w:b/>
          <w:sz w:val="28"/>
          <w:szCs w:val="28"/>
        </w:rPr>
        <w:t>4</w:t>
      </w:r>
      <w:r w:rsidRPr="00B80E0B">
        <w:rPr>
          <w:rFonts w:asciiTheme="majorHAnsi" w:hAnsiTheme="majorHAnsi"/>
          <w:b/>
          <w:sz w:val="28"/>
          <w:szCs w:val="28"/>
        </w:rPr>
        <w:t>0</w:t>
      </w:r>
    </w:p>
    <w:p w:rsidR="00367CBB" w:rsidRPr="00B80E0B" w:rsidRDefault="00367CBB" w:rsidP="00367CBB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 xml:space="preserve">: </w:t>
      </w:r>
      <w:r w:rsidR="0052775D" w:rsidRPr="00B80E0B">
        <w:rPr>
          <w:rFonts w:asciiTheme="majorHAnsi" w:hAnsiTheme="majorHAnsi"/>
          <w:sz w:val="28"/>
          <w:szCs w:val="28"/>
        </w:rPr>
        <w:t>яйца погружают в кипящую подсоленную воду (3л воды и 40-50г соли на 10 яиц)  и варят вкрутую 8-10 минут с момента закипания.  Для облегчения очистки от скорлупы яйца сразу же после варки погружают в холодную воду.</w:t>
      </w:r>
    </w:p>
    <w:p w:rsidR="00367CBB" w:rsidRPr="00B80E0B" w:rsidRDefault="00367CBB" w:rsidP="00367CBB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</w:t>
      </w:r>
      <w:r w:rsidR="0052775D" w:rsidRPr="00B80E0B">
        <w:rPr>
          <w:rFonts w:asciiTheme="majorHAnsi" w:hAnsiTheme="majorHAnsi"/>
          <w:sz w:val="28"/>
          <w:szCs w:val="28"/>
        </w:rPr>
        <w:t>20</w:t>
      </w:r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</w:p>
    <w:p w:rsidR="00367CBB" w:rsidRPr="00B80E0B" w:rsidRDefault="00367CBB" w:rsidP="00367CBB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</w:t>
      </w:r>
      <w:r w:rsidR="0052775D" w:rsidRPr="00B80E0B">
        <w:rPr>
          <w:rFonts w:asciiTheme="majorHAnsi" w:hAnsiTheme="majorHAnsi"/>
          <w:sz w:val="28"/>
          <w:szCs w:val="28"/>
        </w:rPr>
        <w:t>трех часов</w:t>
      </w:r>
      <w:r w:rsidRPr="00B80E0B">
        <w:rPr>
          <w:rFonts w:asciiTheme="majorHAnsi" w:hAnsiTheme="majorHAnsi"/>
          <w:sz w:val="28"/>
          <w:szCs w:val="28"/>
        </w:rPr>
        <w:t xml:space="preserve"> с момента </w:t>
      </w:r>
      <w:r w:rsidR="0052775D" w:rsidRPr="00B80E0B">
        <w:rPr>
          <w:rFonts w:asciiTheme="majorHAnsi" w:hAnsiTheme="majorHAnsi"/>
          <w:sz w:val="28"/>
          <w:szCs w:val="28"/>
        </w:rPr>
        <w:t>варки</w:t>
      </w:r>
      <w:r w:rsidRPr="00B80E0B">
        <w:rPr>
          <w:rFonts w:asciiTheme="majorHAnsi" w:hAnsiTheme="majorHAnsi"/>
          <w:sz w:val="28"/>
          <w:szCs w:val="28"/>
        </w:rPr>
        <w:t>.</w:t>
      </w:r>
    </w:p>
    <w:p w:rsidR="00367CBB" w:rsidRPr="00B80E0B" w:rsidRDefault="00367CBB" w:rsidP="00367CBB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="0052775D" w:rsidRPr="00B80E0B">
        <w:rPr>
          <w:rFonts w:asciiTheme="majorHAnsi" w:hAnsiTheme="majorHAnsi"/>
          <w:sz w:val="28"/>
          <w:szCs w:val="28"/>
        </w:rPr>
        <w:t xml:space="preserve"> кругло - овальной формы, без трещин на поверхности. Консистенция умеренно плотная, приятный запах слабовыраженный сероводорода.</w:t>
      </w:r>
    </w:p>
    <w:p w:rsidR="0052775D" w:rsidRPr="00B80E0B" w:rsidRDefault="0052775D" w:rsidP="00367CBB">
      <w:pPr>
        <w:rPr>
          <w:rFonts w:asciiTheme="majorHAnsi" w:hAnsiTheme="majorHAnsi"/>
          <w:sz w:val="28"/>
          <w:szCs w:val="28"/>
        </w:rPr>
      </w:pPr>
    </w:p>
    <w:p w:rsidR="0052775D" w:rsidRPr="00B80E0B" w:rsidRDefault="0052775D" w:rsidP="00367CBB">
      <w:pPr>
        <w:rPr>
          <w:rFonts w:asciiTheme="majorHAnsi" w:hAnsiTheme="majorHAnsi"/>
          <w:sz w:val="28"/>
          <w:szCs w:val="28"/>
        </w:rPr>
      </w:pPr>
    </w:p>
    <w:p w:rsidR="0052775D" w:rsidRPr="00B80E0B" w:rsidRDefault="0052775D" w:rsidP="00367CBB">
      <w:pPr>
        <w:rPr>
          <w:rFonts w:asciiTheme="majorHAnsi" w:hAnsiTheme="majorHAnsi"/>
          <w:sz w:val="28"/>
          <w:szCs w:val="28"/>
        </w:rPr>
      </w:pP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310257" w:rsidRDefault="00310257" w:rsidP="00367CBB">
      <w:pPr>
        <w:rPr>
          <w:rFonts w:asciiTheme="majorHAnsi" w:hAnsiTheme="majorHAnsi"/>
          <w:sz w:val="28"/>
          <w:szCs w:val="28"/>
        </w:rPr>
      </w:pPr>
    </w:p>
    <w:p w:rsidR="001F2AFC" w:rsidRPr="00B80E0B" w:rsidRDefault="001F2AFC" w:rsidP="00367CBB">
      <w:pPr>
        <w:rPr>
          <w:rFonts w:asciiTheme="majorHAnsi" w:hAnsiTheme="majorHAnsi"/>
          <w:sz w:val="28"/>
          <w:szCs w:val="28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10257" w:rsidRDefault="00310257" w:rsidP="0052775D">
      <w:pPr>
        <w:jc w:val="center"/>
        <w:rPr>
          <w:rFonts w:asciiTheme="majorHAnsi" w:hAnsiTheme="majorHAnsi"/>
          <w:sz w:val="28"/>
          <w:szCs w:val="28"/>
        </w:rPr>
      </w:pPr>
    </w:p>
    <w:p w:rsidR="0052775D" w:rsidRPr="0032143A" w:rsidRDefault="0052775D" w:rsidP="0052775D">
      <w:pPr>
        <w:jc w:val="center"/>
        <w:rPr>
          <w:rFonts w:asciiTheme="majorHAnsi" w:hAnsiTheme="majorHAnsi"/>
          <w:sz w:val="28"/>
          <w:szCs w:val="28"/>
        </w:rPr>
      </w:pPr>
      <w:r w:rsidRPr="0032143A">
        <w:rPr>
          <w:rFonts w:asciiTheme="majorHAnsi" w:hAnsiTheme="majorHAnsi"/>
          <w:sz w:val="28"/>
          <w:szCs w:val="28"/>
        </w:rPr>
        <w:t>ТЕХНОЛОГИЧЕСКАЯ КАРТА № 126</w:t>
      </w:r>
    </w:p>
    <w:p w:rsidR="0052775D" w:rsidRDefault="0052775D" w:rsidP="0052775D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32143A" w:rsidRPr="0032143A" w:rsidRDefault="0032143A" w:rsidP="0052775D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52775D" w:rsidRPr="0032143A" w:rsidTr="0052775D">
        <w:tc>
          <w:tcPr>
            <w:tcW w:w="3085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Масса, </w:t>
            </w:r>
            <w:proofErr w:type="gramStart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Энерг</w:t>
            </w:r>
            <w:proofErr w:type="spellEnd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ценность</w:t>
            </w:r>
          </w:p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ккал</w:t>
            </w:r>
          </w:p>
        </w:tc>
      </w:tr>
      <w:tr w:rsidR="0052775D" w:rsidRPr="0032143A" w:rsidTr="0052775D">
        <w:trPr>
          <w:trHeight w:val="137"/>
        </w:trPr>
        <w:tc>
          <w:tcPr>
            <w:tcW w:w="3085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gridSpan w:val="2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775D" w:rsidRPr="0032143A" w:rsidTr="0052775D">
        <w:tc>
          <w:tcPr>
            <w:tcW w:w="3085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вт.ч. </w:t>
            </w:r>
            <w:proofErr w:type="spellStart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Яблоки  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10,40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45,00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груши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42,00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персики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9,50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43,00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абрикосы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44,00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бананы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89,00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виноград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65,00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слива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9,60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49,00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киви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47,00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апельсин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8,10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43,00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грейпфрут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6,50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35,00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мандарин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11,50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38,00</w:t>
            </w:r>
          </w:p>
        </w:tc>
      </w:tr>
      <w:tr w:rsidR="0052775D" w:rsidRPr="0032143A" w:rsidTr="0052775D">
        <w:tc>
          <w:tcPr>
            <w:tcW w:w="3085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   или  хурма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850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0,40</w:t>
            </w:r>
          </w:p>
        </w:tc>
        <w:tc>
          <w:tcPr>
            <w:tcW w:w="99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15,30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52775D" w:rsidRPr="0032143A" w:rsidTr="0052775D">
        <w:tc>
          <w:tcPr>
            <w:tcW w:w="2093" w:type="dxa"/>
            <w:vMerge w:val="restart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в-ва</w:t>
            </w:r>
            <w:proofErr w:type="spellEnd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, мг</w:t>
            </w:r>
          </w:p>
        </w:tc>
      </w:tr>
      <w:tr w:rsidR="0052775D" w:rsidRPr="0032143A" w:rsidTr="0052775D">
        <w:tc>
          <w:tcPr>
            <w:tcW w:w="2093" w:type="dxa"/>
            <w:vMerge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В </w:t>
            </w:r>
            <w:r w:rsidRPr="0032143A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В </w:t>
            </w:r>
            <w:r w:rsidRPr="0032143A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 e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16,00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2,20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Груши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19,00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2,30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Персики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0,60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Абрикосы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28,00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0,70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Бананы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8,00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0,60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Виноград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0,60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Слива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0,50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Киви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180,00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0,80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34,00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0,30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Грейпфрут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23,00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0,50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38,00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35,00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0,10</w:t>
            </w:r>
          </w:p>
        </w:tc>
      </w:tr>
      <w:tr w:rsidR="0052775D" w:rsidRPr="0032143A" w:rsidTr="0052775D">
        <w:tc>
          <w:tcPr>
            <w:tcW w:w="2093" w:type="dxa"/>
          </w:tcPr>
          <w:p w:rsidR="0052775D" w:rsidRPr="0032143A" w:rsidRDefault="0052775D" w:rsidP="005277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 xml:space="preserve">Хурма </w:t>
            </w:r>
          </w:p>
        </w:tc>
        <w:tc>
          <w:tcPr>
            <w:tcW w:w="1242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127,00</w:t>
            </w:r>
          </w:p>
        </w:tc>
        <w:tc>
          <w:tcPr>
            <w:tcW w:w="1701" w:type="dxa"/>
          </w:tcPr>
          <w:p w:rsidR="0052775D" w:rsidRPr="0032143A" w:rsidRDefault="0052775D" w:rsidP="0052775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2143A">
              <w:rPr>
                <w:rFonts w:asciiTheme="majorHAnsi" w:hAnsiTheme="majorHAnsi" w:cs="Times New Roman"/>
                <w:sz w:val="24"/>
                <w:szCs w:val="24"/>
              </w:rPr>
              <w:t>2,50</w:t>
            </w:r>
          </w:p>
        </w:tc>
      </w:tr>
    </w:tbl>
    <w:p w:rsidR="0052775D" w:rsidRPr="0032143A" w:rsidRDefault="0052775D" w:rsidP="0052775D">
      <w:pPr>
        <w:rPr>
          <w:rFonts w:asciiTheme="majorHAnsi" w:hAnsiTheme="majorHAnsi" w:cs="Times New Roman"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</w:p>
    <w:p w:rsidR="0052775D" w:rsidRPr="0032143A" w:rsidRDefault="0052775D" w:rsidP="0052775D">
      <w:pPr>
        <w:rPr>
          <w:rFonts w:asciiTheme="majorHAnsi" w:hAnsiTheme="majorHAnsi" w:cs="Times New Roman"/>
          <w:b/>
          <w:sz w:val="24"/>
          <w:szCs w:val="24"/>
        </w:rPr>
      </w:pPr>
      <w:r w:rsidRPr="0032143A">
        <w:rPr>
          <w:rFonts w:asciiTheme="majorHAnsi" w:hAnsiTheme="majorHAnsi" w:cs="Times New Roman"/>
          <w:b/>
          <w:sz w:val="24"/>
          <w:szCs w:val="24"/>
        </w:rPr>
        <w:t>Выход</w:t>
      </w:r>
      <w:proofErr w:type="gramStart"/>
      <w:r w:rsidRPr="0032143A">
        <w:rPr>
          <w:rFonts w:asciiTheme="majorHAnsi" w:hAnsiTheme="majorHAnsi" w:cs="Times New Roman"/>
          <w:b/>
          <w:sz w:val="24"/>
          <w:szCs w:val="24"/>
        </w:rPr>
        <w:t xml:space="preserve"> :</w:t>
      </w:r>
      <w:proofErr w:type="gramEnd"/>
      <w:r w:rsidRPr="0032143A">
        <w:rPr>
          <w:rFonts w:asciiTheme="majorHAnsi" w:hAnsiTheme="majorHAnsi" w:cs="Times New Roman"/>
          <w:b/>
          <w:sz w:val="24"/>
          <w:szCs w:val="24"/>
        </w:rPr>
        <w:t xml:space="preserve"> 100</w:t>
      </w:r>
    </w:p>
    <w:p w:rsidR="0052775D" w:rsidRPr="0032143A" w:rsidRDefault="0052775D" w:rsidP="0052775D">
      <w:pPr>
        <w:jc w:val="both"/>
        <w:rPr>
          <w:rFonts w:asciiTheme="majorHAnsi" w:hAnsiTheme="majorHAnsi" w:cs="Times New Roman"/>
          <w:sz w:val="24"/>
          <w:szCs w:val="24"/>
        </w:rPr>
      </w:pPr>
      <w:r w:rsidRPr="0032143A">
        <w:rPr>
          <w:rFonts w:asciiTheme="majorHAnsi" w:hAnsiTheme="majorHAnsi" w:cs="Times New Roman"/>
          <w:b/>
          <w:sz w:val="24"/>
          <w:szCs w:val="24"/>
        </w:rPr>
        <w:t>Технология приготовления</w:t>
      </w:r>
      <w:proofErr w:type="gramStart"/>
      <w:r w:rsidRPr="0032143A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32143A">
        <w:rPr>
          <w:rFonts w:asciiTheme="majorHAnsi" w:hAnsiTheme="majorHAnsi" w:cs="Times New Roman"/>
          <w:sz w:val="24"/>
          <w:szCs w:val="24"/>
        </w:rPr>
        <w:t xml:space="preserve"> подготовленные плоды или ягоды подают на десертной тарелке или вазочке.</w:t>
      </w:r>
    </w:p>
    <w:p w:rsidR="0052775D" w:rsidRDefault="0052775D" w:rsidP="0052775D">
      <w:pPr>
        <w:jc w:val="both"/>
        <w:rPr>
          <w:rFonts w:asciiTheme="majorHAnsi" w:hAnsiTheme="majorHAnsi" w:cs="Times New Roman"/>
          <w:sz w:val="24"/>
          <w:szCs w:val="24"/>
        </w:rPr>
      </w:pPr>
      <w:r w:rsidRPr="0032143A">
        <w:rPr>
          <w:rFonts w:asciiTheme="majorHAnsi" w:hAnsiTheme="majorHAnsi" w:cs="Times New Roman"/>
          <w:b/>
          <w:sz w:val="24"/>
          <w:szCs w:val="24"/>
        </w:rPr>
        <w:t>Требования к качеству</w:t>
      </w:r>
      <w:r w:rsidRPr="0032143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2143A">
        <w:rPr>
          <w:rFonts w:asciiTheme="majorHAnsi" w:hAnsiTheme="majorHAnsi" w:cs="Times New Roman"/>
          <w:sz w:val="24"/>
          <w:szCs w:val="24"/>
        </w:rPr>
        <w:t>:ц</w:t>
      </w:r>
      <w:proofErr w:type="gramEnd"/>
      <w:r w:rsidRPr="0032143A">
        <w:rPr>
          <w:rFonts w:asciiTheme="majorHAnsi" w:hAnsiTheme="majorHAnsi" w:cs="Times New Roman"/>
          <w:sz w:val="24"/>
          <w:szCs w:val="24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310257" w:rsidRPr="0032143A" w:rsidRDefault="00310257" w:rsidP="0052775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2775D" w:rsidRPr="00B80E0B" w:rsidRDefault="0052775D" w:rsidP="0052775D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165</w:t>
      </w:r>
    </w:p>
    <w:p w:rsidR="0052775D" w:rsidRDefault="0052775D" w:rsidP="0052775D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Суп картофельный с рыбой</w:t>
      </w:r>
    </w:p>
    <w:p w:rsidR="0032143A" w:rsidRPr="0032143A" w:rsidRDefault="0032143A" w:rsidP="0052775D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76"/>
        <w:gridCol w:w="987"/>
        <w:gridCol w:w="871"/>
        <w:gridCol w:w="9"/>
        <w:gridCol w:w="951"/>
        <w:gridCol w:w="977"/>
        <w:gridCol w:w="976"/>
        <w:gridCol w:w="964"/>
        <w:gridCol w:w="876"/>
        <w:gridCol w:w="1281"/>
      </w:tblGrid>
      <w:tr w:rsidR="0052775D" w:rsidRPr="00B80E0B" w:rsidTr="0052775D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52775D" w:rsidRPr="00B80E0B" w:rsidTr="00527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Бульон рыбный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Минтай*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Масса отварного минтая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или треска*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Масса отварной трески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или скумбрия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атлантич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неразделанная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Масса отварной скумбрии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Картофель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775D" w:rsidRPr="00B80E0B" w:rsidTr="0052775D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84,41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788,80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52775D" w:rsidRPr="00B80E0B" w:rsidTr="0052775D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52775D" w:rsidRPr="00B80E0B" w:rsidTr="005277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52775D" w:rsidRPr="00B80E0B" w:rsidTr="0052775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5D" w:rsidRPr="00B80E0B" w:rsidRDefault="0052775D" w:rsidP="005277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8,45</w:t>
            </w:r>
          </w:p>
        </w:tc>
      </w:tr>
    </w:tbl>
    <w:p w:rsidR="0052775D" w:rsidRPr="00B80E0B" w:rsidRDefault="0052775D" w:rsidP="0052775D">
      <w:pPr>
        <w:rPr>
          <w:rFonts w:asciiTheme="majorHAnsi" w:hAnsiTheme="majorHAnsi"/>
          <w:sz w:val="36"/>
          <w:szCs w:val="36"/>
        </w:rPr>
      </w:pPr>
    </w:p>
    <w:p w:rsidR="0052775D" w:rsidRPr="00B80E0B" w:rsidRDefault="0052775D" w:rsidP="0052775D">
      <w:pPr>
        <w:rPr>
          <w:rFonts w:asciiTheme="majorHAnsi" w:hAnsiTheme="majorHAnsi"/>
        </w:rPr>
      </w:pPr>
    </w:p>
    <w:p w:rsidR="0052775D" w:rsidRPr="00B80E0B" w:rsidRDefault="0052775D" w:rsidP="0052775D">
      <w:pPr>
        <w:rPr>
          <w:rFonts w:asciiTheme="majorHAnsi" w:hAnsiTheme="majorHAnsi"/>
        </w:rPr>
      </w:pPr>
    </w:p>
    <w:p w:rsidR="0052775D" w:rsidRPr="00B80E0B" w:rsidRDefault="0052775D" w:rsidP="0052775D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1000</w:t>
      </w:r>
    </w:p>
    <w:p w:rsidR="0052775D" w:rsidRPr="0032143A" w:rsidRDefault="0052775D" w:rsidP="0052775D">
      <w:pPr>
        <w:rPr>
          <w:rFonts w:asciiTheme="majorHAnsi" w:hAnsiTheme="majorHAnsi"/>
          <w:sz w:val="24"/>
          <w:szCs w:val="24"/>
        </w:rPr>
      </w:pPr>
      <w:r w:rsidRPr="0032143A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2143A">
        <w:rPr>
          <w:rFonts w:asciiTheme="majorHAnsi" w:hAnsiTheme="majorHAnsi"/>
          <w:sz w:val="24"/>
          <w:szCs w:val="24"/>
        </w:rPr>
        <w:t xml:space="preserve">: из рыбных отходов варят бульон, процеживают. </w:t>
      </w:r>
      <w:proofErr w:type="gramStart"/>
      <w:r w:rsidRPr="0032143A">
        <w:rPr>
          <w:rFonts w:asciiTheme="majorHAnsi" w:hAnsiTheme="majorHAnsi"/>
          <w:sz w:val="24"/>
          <w:szCs w:val="24"/>
        </w:rPr>
        <w:t>В кипящий бульон кладут картофель, нарезанный дольками или кубиками, доводят до кипения, добавляют морковь, лук, припущенные с добавлением масле и куски рыбы сырой разделанной на филе без костей, варят с добавлением йодированной соли при слабом кипении до готовности.</w:t>
      </w:r>
      <w:proofErr w:type="gramEnd"/>
      <w:r w:rsidRPr="0032143A">
        <w:rPr>
          <w:rFonts w:asciiTheme="majorHAnsi" w:hAnsiTheme="majorHAnsi"/>
          <w:sz w:val="24"/>
          <w:szCs w:val="24"/>
        </w:rPr>
        <w:t xml:space="preserve"> За 3 мин до готовности добавляют лавровый лист.</w:t>
      </w:r>
    </w:p>
    <w:p w:rsidR="0052775D" w:rsidRPr="0032143A" w:rsidRDefault="0052775D" w:rsidP="0052775D">
      <w:pPr>
        <w:rPr>
          <w:rFonts w:asciiTheme="majorHAnsi" w:hAnsiTheme="majorHAnsi"/>
          <w:sz w:val="24"/>
          <w:szCs w:val="24"/>
        </w:rPr>
      </w:pPr>
      <w:r w:rsidRPr="0032143A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2143A">
        <w:rPr>
          <w:rFonts w:asciiTheme="majorHAnsi" w:hAnsiTheme="majorHAnsi"/>
          <w:sz w:val="24"/>
          <w:szCs w:val="24"/>
        </w:rPr>
        <w:t xml:space="preserve">: 75 </w:t>
      </w:r>
      <w:r w:rsidRPr="0032143A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32143A">
        <w:rPr>
          <w:rFonts w:asciiTheme="majorHAnsi" w:hAnsiTheme="majorHAnsi"/>
          <w:sz w:val="24"/>
          <w:szCs w:val="24"/>
        </w:rPr>
        <w:t>С.</w:t>
      </w:r>
    </w:p>
    <w:p w:rsidR="0052775D" w:rsidRPr="0032143A" w:rsidRDefault="0052775D" w:rsidP="0052775D">
      <w:pPr>
        <w:rPr>
          <w:rFonts w:asciiTheme="majorHAnsi" w:hAnsiTheme="majorHAnsi"/>
          <w:sz w:val="24"/>
          <w:szCs w:val="24"/>
        </w:rPr>
      </w:pPr>
      <w:r w:rsidRPr="0032143A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2143A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2143A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52775D" w:rsidRDefault="0052775D" w:rsidP="0052775D">
      <w:pPr>
        <w:rPr>
          <w:rFonts w:asciiTheme="majorHAnsi" w:hAnsiTheme="majorHAnsi"/>
          <w:sz w:val="24"/>
          <w:szCs w:val="24"/>
        </w:rPr>
      </w:pPr>
      <w:r w:rsidRPr="0032143A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2143A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2143A">
        <w:rPr>
          <w:rFonts w:asciiTheme="majorHAnsi" w:hAnsiTheme="majorHAnsi"/>
          <w:sz w:val="24"/>
          <w:szCs w:val="24"/>
        </w:rPr>
        <w:t xml:space="preserve"> овощи сохранили форму нарезки, мягкие. Рыба проварена, мягкая, кусочки некрупные. Вкус и аромат </w:t>
      </w:r>
      <w:proofErr w:type="spellStart"/>
      <w:r w:rsidRPr="0032143A">
        <w:rPr>
          <w:rFonts w:asciiTheme="majorHAnsi" w:hAnsiTheme="majorHAnsi"/>
          <w:sz w:val="24"/>
          <w:szCs w:val="24"/>
        </w:rPr>
        <w:t>свежесваренной</w:t>
      </w:r>
      <w:proofErr w:type="spellEnd"/>
      <w:r w:rsidRPr="0032143A">
        <w:rPr>
          <w:rFonts w:asciiTheme="majorHAnsi" w:hAnsiTheme="majorHAnsi"/>
          <w:sz w:val="24"/>
          <w:szCs w:val="24"/>
        </w:rPr>
        <w:t xml:space="preserve"> рыбы и овощей.</w:t>
      </w:r>
    </w:p>
    <w:p w:rsidR="00310257" w:rsidRDefault="00310257" w:rsidP="0052775D">
      <w:pPr>
        <w:rPr>
          <w:rFonts w:asciiTheme="majorHAnsi" w:hAnsiTheme="majorHAnsi"/>
          <w:sz w:val="24"/>
          <w:szCs w:val="24"/>
        </w:rPr>
      </w:pPr>
    </w:p>
    <w:p w:rsidR="00310257" w:rsidRPr="0032143A" w:rsidRDefault="00310257" w:rsidP="0052775D">
      <w:pPr>
        <w:rPr>
          <w:rFonts w:asciiTheme="majorHAnsi" w:hAnsiTheme="majorHAnsi"/>
          <w:sz w:val="24"/>
          <w:szCs w:val="24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52775D" w:rsidRPr="00B80E0B" w:rsidRDefault="0052775D" w:rsidP="0052775D">
      <w:pPr>
        <w:rPr>
          <w:rFonts w:asciiTheme="majorHAnsi" w:hAnsiTheme="majorHAnsi"/>
          <w:sz w:val="28"/>
          <w:szCs w:val="28"/>
        </w:rPr>
      </w:pPr>
    </w:p>
    <w:p w:rsidR="00686B45" w:rsidRPr="00B80E0B" w:rsidRDefault="00686B45" w:rsidP="00686B45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441</w:t>
      </w:r>
    </w:p>
    <w:p w:rsidR="00686B45" w:rsidRDefault="00686B45" w:rsidP="00686B45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Картофельное пюре</w:t>
      </w:r>
    </w:p>
    <w:p w:rsidR="0032143A" w:rsidRPr="0032143A" w:rsidRDefault="0032143A" w:rsidP="00686B45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686B45" w:rsidRPr="00B80E0B" w:rsidTr="003D7D04">
        <w:tc>
          <w:tcPr>
            <w:tcW w:w="2845" w:type="dxa"/>
            <w:vMerge w:val="restart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686B45" w:rsidRPr="00B80E0B" w:rsidTr="003D7D04">
        <w:tc>
          <w:tcPr>
            <w:tcW w:w="2845" w:type="dxa"/>
            <w:vMerge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6B45" w:rsidRPr="00B80E0B" w:rsidTr="003D7D04">
        <w:tc>
          <w:tcPr>
            <w:tcW w:w="2845" w:type="dxa"/>
            <w:vMerge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6B45" w:rsidRPr="00B80E0B" w:rsidTr="003D7D04">
        <w:tc>
          <w:tcPr>
            <w:tcW w:w="2845" w:type="dxa"/>
          </w:tcPr>
          <w:p w:rsidR="00686B45" w:rsidRPr="00B80E0B" w:rsidRDefault="00686B45" w:rsidP="003D7D0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Картофель  </w:t>
            </w:r>
          </w:p>
        </w:tc>
        <w:tc>
          <w:tcPr>
            <w:tcW w:w="987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8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955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6B45" w:rsidRPr="00B80E0B" w:rsidTr="003D7D04">
        <w:tc>
          <w:tcPr>
            <w:tcW w:w="2845" w:type="dxa"/>
          </w:tcPr>
          <w:p w:rsidR="00686B45" w:rsidRPr="00B80E0B" w:rsidRDefault="00686B45" w:rsidP="003D7D0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15*</w:t>
            </w:r>
          </w:p>
        </w:tc>
        <w:tc>
          <w:tcPr>
            <w:tcW w:w="955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6B45" w:rsidRPr="00B80E0B" w:rsidTr="003D7D04">
        <w:tc>
          <w:tcPr>
            <w:tcW w:w="2845" w:type="dxa"/>
          </w:tcPr>
          <w:p w:rsidR="00686B45" w:rsidRPr="00B80E0B" w:rsidRDefault="00686B45" w:rsidP="003D7D0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987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8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4,5</w:t>
            </w:r>
          </w:p>
        </w:tc>
        <w:tc>
          <w:tcPr>
            <w:tcW w:w="955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6B45" w:rsidRPr="00B80E0B" w:rsidTr="003D7D04">
        <w:tc>
          <w:tcPr>
            <w:tcW w:w="4711" w:type="dxa"/>
            <w:gridSpan w:val="4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2,05</w:t>
            </w:r>
          </w:p>
        </w:tc>
        <w:tc>
          <w:tcPr>
            <w:tcW w:w="972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0,44</w:t>
            </w:r>
          </w:p>
        </w:tc>
        <w:tc>
          <w:tcPr>
            <w:tcW w:w="97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4,24</w:t>
            </w:r>
          </w:p>
        </w:tc>
        <w:tc>
          <w:tcPr>
            <w:tcW w:w="95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0,32</w:t>
            </w:r>
          </w:p>
        </w:tc>
        <w:tc>
          <w:tcPr>
            <w:tcW w:w="930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9,39</w:t>
            </w:r>
          </w:p>
        </w:tc>
        <w:tc>
          <w:tcPr>
            <w:tcW w:w="1281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96,86</w:t>
            </w:r>
          </w:p>
        </w:tc>
      </w:tr>
    </w:tbl>
    <w:p w:rsidR="00686B45" w:rsidRPr="00B80E0B" w:rsidRDefault="00686B45" w:rsidP="00686B45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кипяченого молока.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686B45" w:rsidRPr="00B80E0B" w:rsidTr="003D7D04">
        <w:tc>
          <w:tcPr>
            <w:tcW w:w="3681" w:type="dxa"/>
            <w:gridSpan w:val="3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686B45" w:rsidRPr="00B80E0B" w:rsidTr="003D7D04">
        <w:tc>
          <w:tcPr>
            <w:tcW w:w="1413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686B45" w:rsidRPr="00B80E0B" w:rsidTr="003D7D04">
        <w:tc>
          <w:tcPr>
            <w:tcW w:w="1413" w:type="dxa"/>
          </w:tcPr>
          <w:p w:rsidR="00686B45" w:rsidRPr="00B80E0B" w:rsidRDefault="00686B45" w:rsidP="00686B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686B45" w:rsidRPr="00B80E0B" w:rsidRDefault="00686B45" w:rsidP="00686B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3,40</w:t>
            </w:r>
          </w:p>
        </w:tc>
        <w:tc>
          <w:tcPr>
            <w:tcW w:w="1134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24,24</w:t>
            </w:r>
          </w:p>
        </w:tc>
        <w:tc>
          <w:tcPr>
            <w:tcW w:w="1276" w:type="dxa"/>
          </w:tcPr>
          <w:p w:rsidR="00686B45" w:rsidRPr="00B80E0B" w:rsidRDefault="00686B45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0,76</w:t>
            </w:r>
          </w:p>
        </w:tc>
      </w:tr>
    </w:tbl>
    <w:p w:rsidR="00686B45" w:rsidRPr="00B80E0B" w:rsidRDefault="00686B45" w:rsidP="00686B45">
      <w:pPr>
        <w:rPr>
          <w:rFonts w:asciiTheme="majorHAnsi" w:hAnsiTheme="majorHAnsi"/>
        </w:rPr>
      </w:pPr>
    </w:p>
    <w:p w:rsidR="00686B45" w:rsidRPr="00B80E0B" w:rsidRDefault="00686B45" w:rsidP="00686B45">
      <w:pPr>
        <w:rPr>
          <w:rFonts w:asciiTheme="majorHAnsi" w:hAnsiTheme="majorHAnsi"/>
        </w:rPr>
      </w:pPr>
    </w:p>
    <w:p w:rsidR="00686B45" w:rsidRPr="00B80E0B" w:rsidRDefault="00686B45" w:rsidP="00686B45">
      <w:pPr>
        <w:rPr>
          <w:rFonts w:asciiTheme="majorHAnsi" w:hAnsiTheme="majorHAnsi"/>
        </w:rPr>
      </w:pPr>
    </w:p>
    <w:p w:rsidR="00686B45" w:rsidRPr="00B80E0B" w:rsidRDefault="00686B45" w:rsidP="00686B45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686B45" w:rsidRPr="00B80E0B" w:rsidRDefault="00686B45" w:rsidP="00686B45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 xml:space="preserve">: очищенный картофель укладывают в посуду 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B80E0B">
        <w:rPr>
          <w:rFonts w:asciiTheme="majorHAnsi" w:hAnsiTheme="majorHAnsi"/>
          <w:sz w:val="28"/>
          <w:szCs w:val="28"/>
        </w:rPr>
        <w:t>слоем 50см), солят, заливают горячей водой, чтобы она покрыла картофель на 1см. доводят до кипения и варят при слабом кипении до готовности.</w:t>
      </w:r>
      <w:r w:rsidR="00E637A6" w:rsidRPr="00B80E0B">
        <w:rPr>
          <w:rFonts w:asciiTheme="majorHAnsi" w:hAnsiTheme="majorHAnsi"/>
          <w:sz w:val="28"/>
          <w:szCs w:val="28"/>
        </w:rPr>
        <w:t xml:space="preserve"> Г</w:t>
      </w:r>
      <w:r w:rsidRPr="00B80E0B">
        <w:rPr>
          <w:rFonts w:asciiTheme="majorHAnsi" w:hAnsiTheme="majorHAnsi"/>
          <w:sz w:val="28"/>
          <w:szCs w:val="28"/>
        </w:rPr>
        <w:t>орячий</w:t>
      </w:r>
      <w:r w:rsidR="00E637A6"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 xml:space="preserve"> вареный картофель обсушивают, протирают через протирочную машину.</w:t>
      </w:r>
      <w:r w:rsidR="00E637A6" w:rsidRPr="00B80E0B">
        <w:rPr>
          <w:rFonts w:asciiTheme="majorHAnsi" w:hAnsiTheme="majorHAnsi"/>
          <w:sz w:val="28"/>
          <w:szCs w:val="28"/>
        </w:rPr>
        <w:t xml:space="preserve">  Температура  картофеля должна быть не менее 80</w:t>
      </w:r>
      <w:r w:rsidR="00E637A6"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="00E637A6" w:rsidRPr="00B80E0B">
        <w:rPr>
          <w:rFonts w:asciiTheme="majorHAnsi" w:hAnsiTheme="majorHAnsi"/>
          <w:sz w:val="28"/>
          <w:szCs w:val="28"/>
        </w:rPr>
        <w:t>С. В горячую картофельную массу добавляют в 2-3 приема горячее кипяченое молоко, масло сливочное. Пюре доводят до температуры 100</w:t>
      </w:r>
      <w:r w:rsidR="00E637A6"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="00E637A6" w:rsidRPr="00B80E0B">
        <w:rPr>
          <w:rFonts w:asciiTheme="majorHAnsi" w:hAnsiTheme="majorHAnsi"/>
          <w:sz w:val="28"/>
          <w:szCs w:val="28"/>
        </w:rPr>
        <w:t xml:space="preserve">С, постоянно </w:t>
      </w:r>
      <w:proofErr w:type="gramStart"/>
      <w:r w:rsidR="00E637A6" w:rsidRPr="00B80E0B">
        <w:rPr>
          <w:rFonts w:asciiTheme="majorHAnsi" w:hAnsiTheme="majorHAnsi"/>
          <w:sz w:val="28"/>
          <w:szCs w:val="28"/>
        </w:rPr>
        <w:t>помешивая и прогревают</w:t>
      </w:r>
      <w:proofErr w:type="gramEnd"/>
      <w:r w:rsidR="00E637A6" w:rsidRPr="00B80E0B">
        <w:rPr>
          <w:rFonts w:asciiTheme="majorHAnsi" w:hAnsiTheme="majorHAnsi"/>
          <w:sz w:val="28"/>
          <w:szCs w:val="28"/>
        </w:rPr>
        <w:t xml:space="preserve"> 5-6 мин.</w:t>
      </w:r>
    </w:p>
    <w:p w:rsidR="00686B45" w:rsidRPr="00B80E0B" w:rsidRDefault="00686B45" w:rsidP="00686B45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</w:t>
      </w:r>
      <w:r w:rsidR="00E637A6" w:rsidRPr="00B80E0B">
        <w:rPr>
          <w:rFonts w:asciiTheme="majorHAnsi" w:hAnsiTheme="majorHAnsi"/>
          <w:sz w:val="28"/>
          <w:szCs w:val="28"/>
        </w:rPr>
        <w:t>65</w:t>
      </w:r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</w:p>
    <w:p w:rsidR="00686B45" w:rsidRPr="00B80E0B" w:rsidRDefault="00686B45" w:rsidP="00686B45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</w:t>
      </w:r>
      <w:r w:rsidR="00E637A6" w:rsidRPr="00B80E0B">
        <w:rPr>
          <w:rFonts w:asciiTheme="majorHAnsi" w:hAnsiTheme="majorHAnsi"/>
          <w:sz w:val="28"/>
          <w:szCs w:val="28"/>
        </w:rPr>
        <w:t>одного часа</w:t>
      </w:r>
      <w:r w:rsidRPr="00B80E0B">
        <w:rPr>
          <w:rFonts w:asciiTheme="majorHAnsi" w:hAnsiTheme="majorHAnsi"/>
          <w:sz w:val="28"/>
          <w:szCs w:val="28"/>
        </w:rPr>
        <w:t xml:space="preserve"> с момента варки.</w:t>
      </w:r>
    </w:p>
    <w:p w:rsidR="00B80E0B" w:rsidRDefault="00686B45" w:rsidP="00686B45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="00E637A6" w:rsidRPr="00B80E0B">
        <w:rPr>
          <w:rFonts w:asciiTheme="majorHAnsi" w:hAnsiTheme="majorHAnsi"/>
          <w:sz w:val="28"/>
          <w:szCs w:val="28"/>
        </w:rPr>
        <w:t xml:space="preserve"> консистенция – густая, пышная, однородная масса без комочков не протертого картофеля. Цвет от кремового до белого, без темных включений</w:t>
      </w:r>
      <w:proofErr w:type="gramStart"/>
      <w:r w:rsidR="00E637A6" w:rsidRPr="00B80E0B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E637A6" w:rsidRPr="00B80E0B">
        <w:rPr>
          <w:rFonts w:asciiTheme="majorHAnsi" w:hAnsiTheme="majorHAnsi"/>
          <w:sz w:val="28"/>
          <w:szCs w:val="28"/>
        </w:rPr>
        <w:t xml:space="preserve"> вкус и запах – слегка соленый, нежный, с ароматом молока и масла. </w:t>
      </w:r>
      <w:r w:rsidR="00B80E0B" w:rsidRPr="00B80E0B">
        <w:rPr>
          <w:rFonts w:asciiTheme="majorHAnsi" w:hAnsiTheme="majorHAnsi"/>
          <w:sz w:val="28"/>
          <w:szCs w:val="28"/>
        </w:rPr>
        <w:t>Не допускается запах подгорелого молока.</w:t>
      </w:r>
    </w:p>
    <w:p w:rsidR="00310257" w:rsidRDefault="00310257" w:rsidP="00686B45">
      <w:pPr>
        <w:rPr>
          <w:rFonts w:asciiTheme="majorHAnsi" w:hAnsiTheme="majorHAnsi"/>
          <w:sz w:val="28"/>
          <w:szCs w:val="28"/>
        </w:rPr>
      </w:pPr>
    </w:p>
    <w:p w:rsidR="00310257" w:rsidRDefault="00310257" w:rsidP="00686B45">
      <w:pPr>
        <w:rPr>
          <w:rFonts w:asciiTheme="majorHAnsi" w:hAnsiTheme="majorHAnsi"/>
          <w:sz w:val="28"/>
          <w:szCs w:val="28"/>
        </w:rPr>
      </w:pPr>
    </w:p>
    <w:p w:rsidR="00310257" w:rsidRPr="00B80E0B" w:rsidRDefault="00310257" w:rsidP="00686B45">
      <w:pPr>
        <w:rPr>
          <w:rFonts w:asciiTheme="majorHAnsi" w:hAnsiTheme="majorHAnsi"/>
          <w:sz w:val="28"/>
          <w:szCs w:val="28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686B45" w:rsidRPr="00B80E0B" w:rsidRDefault="00686B45" w:rsidP="00686B45">
      <w:pPr>
        <w:rPr>
          <w:rFonts w:asciiTheme="majorHAnsi" w:hAnsiTheme="majorHAnsi"/>
          <w:sz w:val="28"/>
          <w:szCs w:val="28"/>
        </w:rPr>
      </w:pPr>
    </w:p>
    <w:p w:rsidR="00B80E0B" w:rsidRPr="00B80E0B" w:rsidRDefault="00B80E0B" w:rsidP="00B80E0B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354</w:t>
      </w:r>
    </w:p>
    <w:p w:rsidR="00B80E0B" w:rsidRDefault="00B80E0B" w:rsidP="00B80E0B">
      <w:pPr>
        <w:spacing w:line="252" w:lineRule="auto"/>
        <w:rPr>
          <w:rFonts w:asciiTheme="majorHAnsi" w:hAnsiTheme="majorHAnsi"/>
          <w:b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 xml:space="preserve">Наименование блюда </w:t>
      </w:r>
      <w:proofErr w:type="gramStart"/>
      <w:r w:rsidRPr="00B80E0B">
        <w:rPr>
          <w:rFonts w:asciiTheme="majorHAnsi" w:hAnsiTheme="majorHAnsi"/>
          <w:sz w:val="24"/>
          <w:szCs w:val="24"/>
        </w:rPr>
        <w:t>:</w:t>
      </w:r>
      <w:r w:rsidRPr="00B80E0B">
        <w:rPr>
          <w:rFonts w:asciiTheme="majorHAnsi" w:hAnsiTheme="majorHAnsi"/>
          <w:b/>
          <w:sz w:val="24"/>
          <w:szCs w:val="24"/>
        </w:rPr>
        <w:t>Р</w:t>
      </w:r>
      <w:proofErr w:type="gramEnd"/>
      <w:r w:rsidRPr="00B80E0B">
        <w:rPr>
          <w:rFonts w:asciiTheme="majorHAnsi" w:hAnsiTheme="majorHAnsi"/>
          <w:b/>
          <w:sz w:val="24"/>
          <w:szCs w:val="24"/>
        </w:rPr>
        <w:t>ыба, тушенная в томате с овощами</w:t>
      </w:r>
    </w:p>
    <w:p w:rsidR="0032143A" w:rsidRPr="0032143A" w:rsidRDefault="0032143A" w:rsidP="0032143A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1"/>
        <w:tblW w:w="10135" w:type="dxa"/>
        <w:tblLook w:val="04A0"/>
      </w:tblPr>
      <w:tblGrid>
        <w:gridCol w:w="2548"/>
        <w:gridCol w:w="884"/>
        <w:gridCol w:w="794"/>
        <w:gridCol w:w="801"/>
        <w:gridCol w:w="939"/>
        <w:gridCol w:w="990"/>
        <w:gridCol w:w="986"/>
        <w:gridCol w:w="989"/>
        <w:gridCol w:w="1204"/>
      </w:tblGrid>
      <w:tr w:rsidR="00B80E0B" w:rsidRPr="0032143A" w:rsidTr="003D7D0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2143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B80E0B" w:rsidRPr="0032143A" w:rsidTr="003D7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Треска*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  или минтай*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B80E0B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  или горбуша*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86*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Вода</w:t>
            </w:r>
            <w:r w:rsidRPr="0032143A">
              <w:rPr>
                <w:rFonts w:asciiTheme="majorHAnsi" w:hAnsiTheme="majorHAnsi"/>
                <w:sz w:val="20"/>
                <w:szCs w:val="20"/>
              </w:rPr>
              <w:br/>
              <w:t xml:space="preserve">  или бульон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Петрушка (корень)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Томат-пюре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Сахар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Масса тушеной рыбы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0B" w:rsidRPr="0032143A" w:rsidRDefault="00B80E0B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Масса готовой рыбы с тушеными овощами и соусом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0E0B" w:rsidRPr="0032143A" w:rsidTr="003D7D04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13,35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12,42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7,19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142,15</w:t>
            </w:r>
          </w:p>
        </w:tc>
      </w:tr>
    </w:tbl>
    <w:tbl>
      <w:tblPr>
        <w:tblStyle w:val="1"/>
        <w:tblpPr w:leftFromText="180" w:rightFromText="180" w:vertAnchor="text" w:horzAnchor="margin" w:tblpXSpec="center" w:tblpY="68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B80E0B" w:rsidRPr="0032143A" w:rsidTr="003D7D0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2143A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B80E0B" w:rsidRPr="0032143A" w:rsidTr="003D7D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2143A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2143A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B80E0B" w:rsidRPr="0032143A" w:rsidTr="003D7D0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B" w:rsidRPr="0032143A" w:rsidRDefault="00B80E0B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0,63</w:t>
            </w:r>
          </w:p>
        </w:tc>
      </w:tr>
    </w:tbl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sz w:val="20"/>
          <w:szCs w:val="20"/>
        </w:rPr>
        <w:t xml:space="preserve">  *Масса </w:t>
      </w:r>
      <w:proofErr w:type="gramStart"/>
      <w:r w:rsidRPr="0032143A">
        <w:rPr>
          <w:rFonts w:asciiTheme="majorHAnsi" w:hAnsiTheme="majorHAnsi"/>
          <w:sz w:val="20"/>
          <w:szCs w:val="20"/>
        </w:rPr>
        <w:t>кипяченного</w:t>
      </w:r>
      <w:proofErr w:type="gramEnd"/>
      <w:r w:rsidRPr="0032143A">
        <w:rPr>
          <w:rFonts w:asciiTheme="majorHAnsi" w:hAnsiTheme="majorHAnsi"/>
          <w:sz w:val="20"/>
          <w:szCs w:val="20"/>
        </w:rPr>
        <w:t xml:space="preserve"> молока.</w:t>
      </w: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B80E0B" w:rsidRPr="0032143A" w:rsidRDefault="00B80E0B" w:rsidP="00B80E0B">
      <w:pPr>
        <w:spacing w:line="252" w:lineRule="auto"/>
        <w:rPr>
          <w:rFonts w:asciiTheme="majorHAnsi" w:hAnsiTheme="majorHAnsi"/>
          <w:b/>
          <w:sz w:val="20"/>
          <w:szCs w:val="20"/>
        </w:rPr>
      </w:pPr>
      <w:r w:rsidRPr="0032143A">
        <w:rPr>
          <w:rFonts w:asciiTheme="majorHAnsi" w:hAnsiTheme="majorHAnsi"/>
          <w:b/>
          <w:sz w:val="20"/>
          <w:szCs w:val="20"/>
        </w:rPr>
        <w:t>Выход</w:t>
      </w:r>
      <w:proofErr w:type="gramStart"/>
      <w:r w:rsidRPr="0032143A">
        <w:rPr>
          <w:rFonts w:asciiTheme="majorHAnsi" w:hAnsiTheme="majorHAnsi"/>
          <w:b/>
          <w:sz w:val="20"/>
          <w:szCs w:val="20"/>
        </w:rPr>
        <w:t xml:space="preserve"> :</w:t>
      </w:r>
      <w:proofErr w:type="gramEnd"/>
      <w:r w:rsidRPr="0032143A">
        <w:rPr>
          <w:rFonts w:asciiTheme="majorHAnsi" w:hAnsiTheme="majorHAnsi"/>
          <w:b/>
          <w:sz w:val="20"/>
          <w:szCs w:val="20"/>
        </w:rPr>
        <w:t>140</w:t>
      </w: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b/>
          <w:sz w:val="20"/>
          <w:szCs w:val="20"/>
        </w:rPr>
        <w:t>Технология приготовления</w:t>
      </w:r>
      <w:r w:rsidRPr="0032143A">
        <w:rPr>
          <w:rFonts w:asciiTheme="majorHAnsi" w:hAnsiTheme="majorHAnsi"/>
          <w:sz w:val="20"/>
          <w:szCs w:val="20"/>
        </w:rPr>
        <w:t>: рыбу разделывают на филе с кожей без костей, нарезают под углом 90</w:t>
      </w:r>
      <w:r w:rsidRPr="0032143A">
        <w:rPr>
          <w:rFonts w:asciiTheme="majorHAnsi" w:hAnsiTheme="majorHAnsi"/>
          <w:sz w:val="20"/>
          <w:szCs w:val="20"/>
          <w:vertAlign w:val="superscript"/>
        </w:rPr>
        <w:t xml:space="preserve">о </w:t>
      </w:r>
      <w:r w:rsidRPr="0032143A">
        <w:rPr>
          <w:rFonts w:asciiTheme="majorHAnsi" w:hAnsiTheme="majorHAnsi"/>
          <w:sz w:val="20"/>
          <w:szCs w:val="20"/>
        </w:rPr>
        <w:t xml:space="preserve">по одному куску на порцию, укладывают в смазанный маслом сотейник слоями: слой рыбы, слой овощей и т.д. Овощи нарезаны соломкой. Заливают водой или бульоном, сваренным из рыбных отходов, доводят до кипения, добавляют </w:t>
      </w:r>
      <w:proofErr w:type="spellStart"/>
      <w:r w:rsidRPr="0032143A">
        <w:rPr>
          <w:rFonts w:asciiTheme="majorHAnsi" w:hAnsiTheme="majorHAnsi"/>
          <w:sz w:val="20"/>
          <w:szCs w:val="20"/>
        </w:rPr>
        <w:t>пассерованные</w:t>
      </w:r>
      <w:proofErr w:type="spellEnd"/>
      <w:r w:rsidRPr="0032143A">
        <w:rPr>
          <w:rFonts w:asciiTheme="majorHAnsi" w:hAnsiTheme="majorHAnsi"/>
          <w:sz w:val="20"/>
          <w:szCs w:val="20"/>
        </w:rPr>
        <w:t xml:space="preserve"> томат-пюре, сахар, йодированную соль, закрывают крышкой и тушат до готовности – 45–50 мин. За 5 мин до готовности вводят специи. Рыбу отпускают с гарниром и соусом,  в котором рыба тушилась.</w:t>
      </w:r>
      <w:r w:rsidRPr="0032143A">
        <w:rPr>
          <w:rFonts w:asciiTheme="majorHAnsi" w:hAnsiTheme="majorHAnsi"/>
          <w:sz w:val="20"/>
          <w:szCs w:val="20"/>
        </w:rPr>
        <w:br/>
        <w:t>Гарниры: картофель отварной (крупный кубик), пюре картофельное, рассыпчатые каши.</w:t>
      </w: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b/>
          <w:sz w:val="20"/>
          <w:szCs w:val="20"/>
        </w:rPr>
        <w:t>Температура подачи</w:t>
      </w:r>
      <w:r w:rsidRPr="0032143A">
        <w:rPr>
          <w:rFonts w:asciiTheme="majorHAnsi" w:hAnsiTheme="majorHAnsi"/>
          <w:sz w:val="20"/>
          <w:szCs w:val="20"/>
        </w:rPr>
        <w:t xml:space="preserve"> : 65 </w:t>
      </w:r>
      <w:r w:rsidRPr="0032143A">
        <w:rPr>
          <w:rFonts w:asciiTheme="majorHAnsi" w:hAnsiTheme="majorHAnsi"/>
          <w:sz w:val="20"/>
          <w:szCs w:val="20"/>
          <w:vertAlign w:val="superscript"/>
        </w:rPr>
        <w:t>0</w:t>
      </w:r>
      <w:proofErr w:type="gramStart"/>
      <w:r w:rsidRPr="0032143A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Pr="0032143A">
        <w:rPr>
          <w:rFonts w:asciiTheme="majorHAnsi" w:hAnsiTheme="majorHAnsi"/>
          <w:sz w:val="20"/>
          <w:szCs w:val="20"/>
        </w:rPr>
        <w:t>С</w:t>
      </w:r>
      <w:proofErr w:type="gramEnd"/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b/>
          <w:sz w:val="20"/>
          <w:szCs w:val="20"/>
        </w:rPr>
        <w:t>Срок реализации</w:t>
      </w:r>
      <w:proofErr w:type="gramStart"/>
      <w:r w:rsidRPr="0032143A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32143A">
        <w:rPr>
          <w:rFonts w:asciiTheme="majorHAnsi" w:hAnsiTheme="majorHAnsi"/>
          <w:sz w:val="20"/>
          <w:szCs w:val="20"/>
        </w:rPr>
        <w:t xml:space="preserve"> не более трех часов с момента приготовления.</w:t>
      </w:r>
    </w:p>
    <w:p w:rsidR="00B80E0B" w:rsidRPr="0032143A" w:rsidRDefault="00B80E0B" w:rsidP="00B80E0B">
      <w:pPr>
        <w:spacing w:line="252" w:lineRule="auto"/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b/>
          <w:sz w:val="20"/>
          <w:szCs w:val="20"/>
        </w:rPr>
        <w:t>Требования к качеству</w:t>
      </w:r>
      <w:proofErr w:type="gramStart"/>
      <w:r w:rsidRPr="0032143A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32143A">
        <w:rPr>
          <w:rFonts w:asciiTheme="majorHAnsi" w:hAnsiTheme="majorHAnsi"/>
          <w:sz w:val="20"/>
          <w:szCs w:val="20"/>
        </w:rPr>
        <w:t xml:space="preserve"> рыба хорошо очищена, куски целые, сохранившие форму, консистенция мягкая. Рыба залита соусом с овощами. Цвет рыбы на поверхности светло-оранжевый, на</w:t>
      </w:r>
      <w:r w:rsidR="00BD278A" w:rsidRPr="0032143A">
        <w:rPr>
          <w:rFonts w:asciiTheme="majorHAnsi" w:hAnsiTheme="majorHAnsi"/>
          <w:sz w:val="20"/>
          <w:szCs w:val="20"/>
        </w:rPr>
        <w:t xml:space="preserve"> разрезе – белый или розоватый</w:t>
      </w:r>
      <w:r w:rsidRPr="0032143A">
        <w:rPr>
          <w:rFonts w:asciiTheme="majorHAnsi" w:hAnsiTheme="majorHAnsi"/>
          <w:sz w:val="20"/>
          <w:szCs w:val="20"/>
        </w:rPr>
        <w:t>. Аромат свойственный виду рыбы, овощей, томата-пюре.</w:t>
      </w:r>
    </w:p>
    <w:p w:rsidR="00B80E0B" w:rsidRDefault="0032143A" w:rsidP="00B80E0B">
      <w:pPr>
        <w:spacing w:line="252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</w:t>
      </w: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B80E0B" w:rsidRPr="00E76DE3" w:rsidRDefault="00B80E0B" w:rsidP="00B80E0B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522</w:t>
      </w:r>
    </w:p>
    <w:p w:rsidR="00B80E0B" w:rsidRDefault="00B80E0B" w:rsidP="00B80E0B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смеси сухофруктов</w:t>
      </w:r>
    </w:p>
    <w:p w:rsidR="0032143A" w:rsidRPr="0032143A" w:rsidRDefault="0032143A" w:rsidP="00B80E0B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B80E0B" w:rsidRPr="008C38B1" w:rsidTr="003D7D04">
        <w:tc>
          <w:tcPr>
            <w:tcW w:w="3085" w:type="dxa"/>
            <w:vMerge w:val="restart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B80E0B" w:rsidRPr="008C38B1" w:rsidTr="003D7D04">
        <w:trPr>
          <w:trHeight w:val="137"/>
        </w:trPr>
        <w:tc>
          <w:tcPr>
            <w:tcW w:w="3085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0B" w:rsidRPr="008C38B1" w:rsidTr="003D7D04">
        <w:tc>
          <w:tcPr>
            <w:tcW w:w="3085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80E0B" w:rsidRPr="000C09B2" w:rsidRDefault="00B80E0B" w:rsidP="003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0B" w:rsidRPr="008C38B1" w:rsidTr="003D7D04">
        <w:tc>
          <w:tcPr>
            <w:tcW w:w="3085" w:type="dxa"/>
          </w:tcPr>
          <w:p w:rsidR="00B80E0B" w:rsidRPr="008C38B1" w:rsidRDefault="00D0687F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992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="00B80E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0B" w:rsidRPr="008C38B1" w:rsidTr="003D7D04">
        <w:tc>
          <w:tcPr>
            <w:tcW w:w="3085" w:type="dxa"/>
          </w:tcPr>
          <w:p w:rsidR="00B80E0B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B80E0B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80E0B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0B" w:rsidRPr="008C38B1" w:rsidTr="003D7D04">
        <w:tc>
          <w:tcPr>
            <w:tcW w:w="3085" w:type="dxa"/>
          </w:tcPr>
          <w:p w:rsidR="00B80E0B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B80E0B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B80E0B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0B" w:rsidRPr="008C38B1" w:rsidTr="003D7D04">
        <w:tc>
          <w:tcPr>
            <w:tcW w:w="4928" w:type="dxa"/>
            <w:gridSpan w:val="3"/>
          </w:tcPr>
          <w:p w:rsidR="00B80E0B" w:rsidRPr="008C38B1" w:rsidRDefault="00B80E0B" w:rsidP="003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1276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111,84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B80E0B" w:rsidRPr="008C38B1" w:rsidTr="003D7D04">
        <w:tc>
          <w:tcPr>
            <w:tcW w:w="3652" w:type="dxa"/>
            <w:gridSpan w:val="3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B80E0B" w:rsidRPr="008C38B1" w:rsidTr="003D7D04">
        <w:tc>
          <w:tcPr>
            <w:tcW w:w="1242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B80E0B" w:rsidRPr="008C38B1" w:rsidRDefault="00B80E0B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B80E0B" w:rsidRPr="008C38B1" w:rsidTr="003D7D04">
        <w:tc>
          <w:tcPr>
            <w:tcW w:w="1242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0E0B" w:rsidRPr="008C38B1" w:rsidRDefault="00B80E0B" w:rsidP="00D06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6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  <w:tc>
          <w:tcPr>
            <w:tcW w:w="1701" w:type="dxa"/>
          </w:tcPr>
          <w:p w:rsidR="00B80E0B" w:rsidRPr="008C38B1" w:rsidRDefault="00D0687F" w:rsidP="003D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</w:tbl>
    <w:p w:rsidR="00B80E0B" w:rsidRPr="008C38B1" w:rsidRDefault="00B80E0B" w:rsidP="00B8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*Масса </w:t>
      </w:r>
      <w:r w:rsidR="00D0687F">
        <w:rPr>
          <w:rFonts w:ascii="Times New Roman" w:hAnsi="Times New Roman" w:cs="Times New Roman"/>
          <w:sz w:val="28"/>
          <w:szCs w:val="28"/>
        </w:rPr>
        <w:t>сухофруктов</w:t>
      </w:r>
      <w:r>
        <w:rPr>
          <w:rFonts w:ascii="Times New Roman" w:hAnsi="Times New Roman" w:cs="Times New Roman"/>
          <w:sz w:val="28"/>
          <w:szCs w:val="28"/>
        </w:rPr>
        <w:t xml:space="preserve"> отварных.</w:t>
      </w:r>
    </w:p>
    <w:p w:rsidR="00B80E0B" w:rsidRPr="008C38B1" w:rsidRDefault="00B80E0B" w:rsidP="00B80E0B">
      <w:pPr>
        <w:rPr>
          <w:rFonts w:ascii="Times New Roman" w:hAnsi="Times New Roman" w:cs="Times New Roman"/>
          <w:sz w:val="28"/>
          <w:szCs w:val="28"/>
        </w:rPr>
      </w:pPr>
    </w:p>
    <w:p w:rsidR="00B80E0B" w:rsidRDefault="00B80E0B" w:rsidP="00B80E0B">
      <w:pPr>
        <w:rPr>
          <w:rFonts w:ascii="Times New Roman" w:hAnsi="Times New Roman" w:cs="Times New Roman"/>
          <w:b/>
          <w:sz w:val="28"/>
          <w:szCs w:val="28"/>
        </w:rPr>
      </w:pPr>
    </w:p>
    <w:p w:rsidR="00B80E0B" w:rsidRDefault="00B80E0B" w:rsidP="00B80E0B">
      <w:pPr>
        <w:rPr>
          <w:rFonts w:ascii="Times New Roman" w:hAnsi="Times New Roman" w:cs="Times New Roman"/>
          <w:b/>
          <w:sz w:val="28"/>
          <w:szCs w:val="28"/>
        </w:rPr>
      </w:pPr>
    </w:p>
    <w:p w:rsidR="00B80E0B" w:rsidRPr="0078599F" w:rsidRDefault="00B80E0B" w:rsidP="00B80E0B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B80E0B" w:rsidRPr="008C38B1" w:rsidRDefault="00B80E0B" w:rsidP="00B80E0B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 w:rsidR="00D0687F">
        <w:rPr>
          <w:rFonts w:ascii="Times New Roman" w:hAnsi="Times New Roman" w:cs="Times New Roman"/>
          <w:sz w:val="28"/>
          <w:szCs w:val="28"/>
        </w:rPr>
        <w:t xml:space="preserve">: сушеные фрукты </w:t>
      </w:r>
      <w:r>
        <w:rPr>
          <w:rFonts w:ascii="Times New Roman" w:hAnsi="Times New Roman" w:cs="Times New Roman"/>
          <w:sz w:val="28"/>
          <w:szCs w:val="28"/>
        </w:rPr>
        <w:t xml:space="preserve">перебирают, </w:t>
      </w:r>
      <w:r w:rsidR="00D0687F">
        <w:rPr>
          <w:rFonts w:ascii="Times New Roman" w:hAnsi="Times New Roman" w:cs="Times New Roman"/>
          <w:sz w:val="28"/>
          <w:szCs w:val="28"/>
        </w:rPr>
        <w:t>сортируют по видам,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87F">
        <w:rPr>
          <w:rFonts w:ascii="Times New Roman" w:hAnsi="Times New Roman" w:cs="Times New Roman"/>
          <w:sz w:val="28"/>
          <w:szCs w:val="28"/>
        </w:rPr>
        <w:t>несколько раз промывают в теплой воде, затем закладывают в кипящую воду с сахаром в следующей последовательности</w:t>
      </w:r>
      <w:proofErr w:type="gramStart"/>
      <w:r w:rsidR="00D068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груши варят 1</w:t>
      </w:r>
      <w:r w:rsidR="0073674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-2часа, яб</w:t>
      </w:r>
      <w:r w:rsidR="0073674D">
        <w:rPr>
          <w:rFonts w:ascii="Times New Roman" w:hAnsi="Times New Roman" w:cs="Times New Roman"/>
          <w:sz w:val="28"/>
          <w:szCs w:val="28"/>
        </w:rPr>
        <w:t>локи 20-30минут, урюк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367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</w:t>
      </w:r>
      <w:r w:rsidR="0073674D">
        <w:rPr>
          <w:rFonts w:ascii="Times New Roman" w:hAnsi="Times New Roman" w:cs="Times New Roman"/>
          <w:sz w:val="28"/>
          <w:szCs w:val="28"/>
        </w:rPr>
        <w:t>0минут, изюм 5-10минут. О</w:t>
      </w:r>
      <w:r>
        <w:rPr>
          <w:rFonts w:ascii="Times New Roman" w:hAnsi="Times New Roman" w:cs="Times New Roman"/>
          <w:sz w:val="28"/>
          <w:szCs w:val="28"/>
        </w:rPr>
        <w:t>хлаждают</w:t>
      </w:r>
      <w:proofErr w:type="gramStart"/>
      <w:r w:rsidR="0073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отпуске в стакан кладут фрукты и заливают отваром.</w:t>
      </w:r>
    </w:p>
    <w:p w:rsidR="00B80E0B" w:rsidRPr="008C38B1" w:rsidRDefault="00B80E0B" w:rsidP="00B80E0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B80E0B" w:rsidRPr="008C38B1" w:rsidRDefault="00B80E0B" w:rsidP="00B80E0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B80E0B" w:rsidRDefault="00B80E0B" w:rsidP="00B80E0B">
      <w:pPr>
        <w:spacing w:line="252" w:lineRule="auto"/>
        <w:rPr>
          <w:rFonts w:ascii="Calibri Light" w:hAnsi="Calibri Light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73674D">
        <w:rPr>
          <w:rFonts w:ascii="Times New Roman" w:hAnsi="Times New Roman" w:cs="Times New Roman"/>
          <w:sz w:val="28"/>
          <w:szCs w:val="28"/>
        </w:rPr>
        <w:t>не допускаются посторонние примеси и порченые плоды. Ягоды и плоды сварены до полной готовности и пропитаны отваром. Отвар – прозрачный. Вкус сладкий. Вкус и запах соответствуют  использованным в компоте сухофруктам. Цвет – коричневый или темно-коричневый.</w:t>
      </w:r>
    </w:p>
    <w:p w:rsidR="00686B45" w:rsidRDefault="00686B45" w:rsidP="00686B45">
      <w:pPr>
        <w:rPr>
          <w:rFonts w:asciiTheme="majorHAnsi" w:hAnsiTheme="majorHAnsi"/>
          <w:sz w:val="28"/>
          <w:szCs w:val="28"/>
        </w:rPr>
      </w:pP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310257" w:rsidRDefault="00310257" w:rsidP="00367CBB">
      <w:pPr>
        <w:rPr>
          <w:rFonts w:asciiTheme="majorHAnsi" w:hAnsiTheme="majorHAnsi"/>
          <w:sz w:val="28"/>
          <w:szCs w:val="28"/>
        </w:rPr>
      </w:pP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12BF9" w:rsidRDefault="00212BF9" w:rsidP="00212BF9">
      <w:pPr>
        <w:rPr>
          <w:rFonts w:asciiTheme="majorHAnsi" w:hAnsiTheme="majorHAnsi"/>
          <w:sz w:val="28"/>
          <w:szCs w:val="28"/>
        </w:rPr>
      </w:pP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73674D" w:rsidRPr="00B80E0B" w:rsidRDefault="0073674D" w:rsidP="0073674D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73674D" w:rsidRDefault="0073674D" w:rsidP="0073674D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32143A" w:rsidRPr="0032143A" w:rsidRDefault="0032143A" w:rsidP="0073674D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73674D" w:rsidRPr="00B80E0B" w:rsidTr="003D7D04">
        <w:tc>
          <w:tcPr>
            <w:tcW w:w="2054" w:type="dxa"/>
            <w:vMerge w:val="restart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73674D" w:rsidRPr="00B80E0B" w:rsidTr="003D7D04">
        <w:tc>
          <w:tcPr>
            <w:tcW w:w="2054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B80E0B" w:rsidTr="003D7D04">
        <w:tc>
          <w:tcPr>
            <w:tcW w:w="2054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B80E0B" w:rsidTr="003D7D04">
        <w:tc>
          <w:tcPr>
            <w:tcW w:w="2054" w:type="dxa"/>
          </w:tcPr>
          <w:p w:rsidR="0073674D" w:rsidRPr="00B80E0B" w:rsidRDefault="0073674D" w:rsidP="003D7D0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B80E0B" w:rsidTr="003D7D04">
        <w:tc>
          <w:tcPr>
            <w:tcW w:w="205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73674D" w:rsidRPr="00B80E0B" w:rsidTr="003D7D04">
        <w:tc>
          <w:tcPr>
            <w:tcW w:w="3681" w:type="dxa"/>
            <w:gridSpan w:val="3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73674D" w:rsidRPr="00B80E0B" w:rsidTr="003D7D04">
        <w:tc>
          <w:tcPr>
            <w:tcW w:w="1413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73674D" w:rsidRPr="00B80E0B" w:rsidTr="003D7D04">
        <w:tc>
          <w:tcPr>
            <w:tcW w:w="1413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73674D" w:rsidRPr="00B80E0B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73674D" w:rsidRPr="00B80E0B" w:rsidRDefault="0073674D" w:rsidP="0073674D">
      <w:pPr>
        <w:rPr>
          <w:rFonts w:asciiTheme="majorHAnsi" w:hAnsiTheme="majorHAnsi"/>
          <w:sz w:val="24"/>
          <w:szCs w:val="24"/>
        </w:rPr>
      </w:pPr>
    </w:p>
    <w:p w:rsidR="0073674D" w:rsidRPr="00B80E0B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Pr="00B80E0B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Pr="00B80E0B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Pr="00B80E0B" w:rsidRDefault="0073674D" w:rsidP="0073674D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73674D" w:rsidRPr="00B80E0B" w:rsidRDefault="0073674D" w:rsidP="0073674D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73674D" w:rsidRPr="00B80E0B" w:rsidRDefault="0073674D" w:rsidP="0073674D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52775D" w:rsidRDefault="0052775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310257" w:rsidRDefault="00310257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Pr="00BD275C" w:rsidRDefault="0073674D" w:rsidP="0073674D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73674D" w:rsidRDefault="0073674D" w:rsidP="0073674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32143A" w:rsidRPr="0032143A" w:rsidRDefault="0032143A" w:rsidP="0073674D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73674D" w:rsidRPr="00DE3D66" w:rsidTr="003D7D04">
        <w:tc>
          <w:tcPr>
            <w:tcW w:w="2054" w:type="dxa"/>
            <w:vMerge w:val="restart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73674D" w:rsidRPr="00DE3D66" w:rsidTr="003D7D04">
        <w:tc>
          <w:tcPr>
            <w:tcW w:w="2054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DE3D66" w:rsidTr="003D7D04">
        <w:tc>
          <w:tcPr>
            <w:tcW w:w="2054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DE3D66" w:rsidTr="003D7D04">
        <w:tc>
          <w:tcPr>
            <w:tcW w:w="2054" w:type="dxa"/>
          </w:tcPr>
          <w:p w:rsidR="0073674D" w:rsidRPr="00DE3D66" w:rsidRDefault="0073674D" w:rsidP="003D7D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674D" w:rsidRPr="00DE3D66" w:rsidTr="003D7D04">
        <w:tc>
          <w:tcPr>
            <w:tcW w:w="205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73674D" w:rsidRPr="00DE3D66" w:rsidTr="003D7D04">
        <w:tc>
          <w:tcPr>
            <w:tcW w:w="3681" w:type="dxa"/>
            <w:gridSpan w:val="3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73674D" w:rsidRPr="00DE3D66" w:rsidTr="003D7D04">
        <w:tc>
          <w:tcPr>
            <w:tcW w:w="1413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73674D" w:rsidRPr="00DE3D66" w:rsidTr="003D7D04">
        <w:tc>
          <w:tcPr>
            <w:tcW w:w="1413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73674D" w:rsidRPr="00DE3D66" w:rsidRDefault="0073674D" w:rsidP="003D7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73674D" w:rsidRPr="00DE3D66" w:rsidRDefault="0073674D" w:rsidP="0073674D">
      <w:pPr>
        <w:rPr>
          <w:rFonts w:asciiTheme="majorHAnsi" w:hAnsiTheme="majorHAnsi"/>
          <w:sz w:val="24"/>
          <w:szCs w:val="24"/>
        </w:rPr>
      </w:pPr>
    </w:p>
    <w:p w:rsidR="0073674D" w:rsidRPr="00DE3D66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Pr="00DE3D66" w:rsidRDefault="0073674D" w:rsidP="0073674D">
      <w:pPr>
        <w:rPr>
          <w:rFonts w:asciiTheme="majorHAnsi" w:hAnsiTheme="majorHAnsi"/>
          <w:sz w:val="28"/>
          <w:szCs w:val="28"/>
        </w:rPr>
      </w:pPr>
    </w:p>
    <w:p w:rsidR="0073674D" w:rsidRPr="00DE3D66" w:rsidRDefault="0073674D" w:rsidP="0073674D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73674D" w:rsidRPr="00DE3D66" w:rsidRDefault="0073674D" w:rsidP="0073674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73674D" w:rsidRDefault="0073674D" w:rsidP="0073674D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73674D" w:rsidRDefault="0073674D" w:rsidP="0073674D">
      <w:pPr>
        <w:jc w:val="both"/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310257" w:rsidRDefault="00310257" w:rsidP="00367CBB">
      <w:pPr>
        <w:rPr>
          <w:rFonts w:asciiTheme="majorHAnsi" w:hAnsiTheme="majorHAnsi"/>
          <w:sz w:val="28"/>
          <w:szCs w:val="28"/>
        </w:rPr>
      </w:pPr>
    </w:p>
    <w:p w:rsidR="00310257" w:rsidRDefault="00310257" w:rsidP="00367CBB">
      <w:pPr>
        <w:rPr>
          <w:rFonts w:asciiTheme="majorHAnsi" w:hAnsiTheme="majorHAnsi"/>
          <w:sz w:val="28"/>
          <w:szCs w:val="28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73674D" w:rsidRDefault="0073674D" w:rsidP="00367CBB">
      <w:pPr>
        <w:rPr>
          <w:rFonts w:asciiTheme="majorHAnsi" w:hAnsiTheme="majorHAnsi"/>
          <w:sz w:val="28"/>
          <w:szCs w:val="28"/>
        </w:rPr>
      </w:pPr>
    </w:p>
    <w:p w:rsidR="00EA4F65" w:rsidRPr="002F3754" w:rsidRDefault="00EA4F65" w:rsidP="00EA4F65">
      <w:pPr>
        <w:jc w:val="center"/>
        <w:rPr>
          <w:rFonts w:asciiTheme="majorHAnsi" w:hAnsiTheme="majorHAnsi"/>
          <w:sz w:val="36"/>
          <w:szCs w:val="36"/>
        </w:rPr>
      </w:pPr>
      <w:r w:rsidRPr="002F3754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250</w:t>
      </w:r>
    </w:p>
    <w:p w:rsidR="00EA4F65" w:rsidRDefault="00EA4F65" w:rsidP="00EA4F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Голубцы овощные</w:t>
      </w:r>
    </w:p>
    <w:p w:rsidR="0032143A" w:rsidRPr="0032143A" w:rsidRDefault="0032143A" w:rsidP="00EA4F65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EA4F65" w:rsidRPr="0032143A" w:rsidTr="00EA4F65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2143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EA4F65" w:rsidRPr="0032143A" w:rsidTr="00EA4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sz w:val="20"/>
                <w:szCs w:val="20"/>
              </w:rPr>
            </w:pPr>
            <w:r w:rsidRPr="0032143A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sz w:val="20"/>
                <w:szCs w:val="20"/>
              </w:rPr>
            </w:pPr>
            <w:r w:rsidRPr="0032143A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sz w:val="20"/>
                <w:szCs w:val="20"/>
              </w:rPr>
            </w:pPr>
            <w:r w:rsidRPr="0032143A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sz w:val="20"/>
                <w:szCs w:val="20"/>
              </w:rPr>
            </w:pPr>
            <w:r w:rsidRPr="0032143A">
              <w:rPr>
                <w:sz w:val="20"/>
                <w:szCs w:val="20"/>
              </w:rPr>
              <w:t xml:space="preserve">в т.ч. </w:t>
            </w:r>
            <w:proofErr w:type="spellStart"/>
            <w:r w:rsidRPr="0032143A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Масса отварной капусты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Фарш:</w:t>
            </w:r>
          </w:p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Крупа рисовая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21*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1/7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Зелень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Масса фарша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Масса готовых голубцов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Соус молочный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F65" w:rsidRPr="0032143A" w:rsidTr="00EA4F65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5,55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9,18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13,24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3D7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106,34</w:t>
            </w:r>
          </w:p>
        </w:tc>
      </w:tr>
    </w:tbl>
    <w:p w:rsidR="00EA4F65" w:rsidRPr="0032143A" w:rsidRDefault="00EA4F65" w:rsidP="00EA4F65">
      <w:pPr>
        <w:rPr>
          <w:rFonts w:asciiTheme="majorHAnsi" w:hAnsiTheme="majorHAnsi"/>
          <w:sz w:val="20"/>
          <w:szCs w:val="20"/>
        </w:rPr>
      </w:pPr>
      <w:r w:rsidRPr="0032143A">
        <w:rPr>
          <w:rFonts w:asciiTheme="majorHAnsi" w:hAnsiTheme="majorHAnsi"/>
          <w:sz w:val="20"/>
          <w:szCs w:val="20"/>
        </w:rPr>
        <w:t>*масса  отварного риса</w:t>
      </w:r>
    </w:p>
    <w:tbl>
      <w:tblPr>
        <w:tblStyle w:val="a3"/>
        <w:tblpPr w:leftFromText="180" w:rightFromText="180" w:vertAnchor="text" w:horzAnchor="margin" w:tblpXSpec="center" w:tblpY="44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EA4F65" w:rsidRPr="0032143A" w:rsidTr="00EA4F65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2143A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EA4F65" w:rsidRPr="0032143A" w:rsidTr="00EA4F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2143A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2143A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143A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2143A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EA4F65" w:rsidRPr="0032143A" w:rsidTr="00EA4F6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65" w:rsidRPr="0032143A" w:rsidRDefault="00EA4F65" w:rsidP="00EA4F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43A">
              <w:rPr>
                <w:rFonts w:asciiTheme="majorHAnsi" w:hAnsiTheme="majorHAnsi"/>
                <w:sz w:val="20"/>
                <w:szCs w:val="20"/>
              </w:rPr>
              <w:t>1,15</w:t>
            </w:r>
          </w:p>
        </w:tc>
      </w:tr>
    </w:tbl>
    <w:p w:rsidR="00EA4F65" w:rsidRPr="0032143A" w:rsidRDefault="00EA4F65" w:rsidP="00EA4F65">
      <w:pPr>
        <w:rPr>
          <w:sz w:val="20"/>
          <w:szCs w:val="20"/>
        </w:rPr>
      </w:pPr>
    </w:p>
    <w:p w:rsidR="00EA4F65" w:rsidRDefault="00EA4F65" w:rsidP="00EA4F65"/>
    <w:p w:rsidR="00EA4F65" w:rsidRPr="0032143A" w:rsidRDefault="00EA4F65" w:rsidP="00EA4F65">
      <w:pPr>
        <w:rPr>
          <w:rFonts w:asciiTheme="majorHAnsi" w:hAnsiTheme="majorHAnsi"/>
          <w:b/>
        </w:rPr>
      </w:pPr>
      <w:r w:rsidRPr="0032143A">
        <w:rPr>
          <w:rFonts w:asciiTheme="majorHAnsi" w:hAnsiTheme="majorHAnsi"/>
          <w:b/>
        </w:rPr>
        <w:t>Выход</w:t>
      </w:r>
      <w:proofErr w:type="gramStart"/>
      <w:r w:rsidRPr="0032143A">
        <w:rPr>
          <w:rFonts w:asciiTheme="majorHAnsi" w:hAnsiTheme="majorHAnsi"/>
          <w:b/>
        </w:rPr>
        <w:t xml:space="preserve"> :</w:t>
      </w:r>
      <w:proofErr w:type="gramEnd"/>
      <w:r w:rsidRPr="0032143A">
        <w:rPr>
          <w:rFonts w:asciiTheme="majorHAnsi" w:hAnsiTheme="majorHAnsi"/>
          <w:b/>
        </w:rPr>
        <w:t xml:space="preserve"> 200</w:t>
      </w:r>
    </w:p>
    <w:p w:rsidR="00EA4F65" w:rsidRPr="0032143A" w:rsidRDefault="00EA4F65" w:rsidP="00EA4F65">
      <w:pPr>
        <w:jc w:val="both"/>
        <w:rPr>
          <w:rFonts w:asciiTheme="majorHAnsi" w:hAnsiTheme="majorHAnsi"/>
        </w:rPr>
      </w:pPr>
      <w:r w:rsidRPr="0032143A">
        <w:rPr>
          <w:rFonts w:asciiTheme="majorHAnsi" w:hAnsiTheme="majorHAnsi"/>
          <w:b/>
        </w:rPr>
        <w:t>Технология приготовления</w:t>
      </w:r>
      <w:r w:rsidRPr="0032143A">
        <w:rPr>
          <w:rFonts w:asciiTheme="majorHAnsi" w:hAnsiTheme="majorHAnsi"/>
        </w:rPr>
        <w:t>: кочан капусты отвариваю</w:t>
      </w:r>
      <w:r w:rsidR="004E7706" w:rsidRPr="0032143A">
        <w:rPr>
          <w:rFonts w:asciiTheme="majorHAnsi" w:hAnsiTheme="majorHAnsi"/>
        </w:rPr>
        <w:t>т</w:t>
      </w:r>
      <w:r w:rsidRPr="0032143A">
        <w:rPr>
          <w:rFonts w:asciiTheme="majorHAnsi" w:hAnsiTheme="majorHAnsi"/>
        </w:rPr>
        <w:t xml:space="preserve"> в подсоленной воде</w:t>
      </w:r>
      <w:r w:rsidR="004E7706" w:rsidRPr="0032143A">
        <w:rPr>
          <w:rFonts w:asciiTheme="majorHAnsi" w:hAnsiTheme="majorHAnsi"/>
        </w:rPr>
        <w:t xml:space="preserve"> до полуготовности, разбирают на отдельные листья, утолщенные места слегка отбивают. На  листья </w:t>
      </w:r>
      <w:r w:rsidRPr="0032143A">
        <w:rPr>
          <w:rFonts w:asciiTheme="majorHAnsi" w:hAnsiTheme="majorHAnsi"/>
        </w:rPr>
        <w:t xml:space="preserve"> </w:t>
      </w:r>
      <w:r w:rsidR="004E7706" w:rsidRPr="0032143A">
        <w:rPr>
          <w:rFonts w:asciiTheme="majorHAnsi" w:hAnsiTheme="majorHAnsi"/>
        </w:rPr>
        <w:t xml:space="preserve">укладывают фарш из припущенных овощей, нарезанных кубиками, отварного риса, рубленных вареных яиц, </w:t>
      </w:r>
      <w:proofErr w:type="spellStart"/>
      <w:r w:rsidR="004E7706" w:rsidRPr="0032143A">
        <w:rPr>
          <w:rFonts w:asciiTheme="majorHAnsi" w:hAnsiTheme="majorHAnsi"/>
        </w:rPr>
        <w:t>пассерованного</w:t>
      </w:r>
      <w:proofErr w:type="spellEnd"/>
      <w:r w:rsidR="004E7706" w:rsidRPr="0032143A">
        <w:rPr>
          <w:rFonts w:asciiTheme="majorHAnsi" w:hAnsiTheme="majorHAnsi"/>
        </w:rPr>
        <w:t xml:space="preserve"> лука, зелени. Формуют  голубцы, завертывая листья конвертом, затем закатывают в виде цилиндров. Укладывают в емкость, смазанную маслом, заливают соусом сметанным или молочным и запекают 30-45 мин</w:t>
      </w:r>
      <w:proofErr w:type="gramStart"/>
      <w:r w:rsidR="004E7706" w:rsidRPr="0032143A">
        <w:rPr>
          <w:rFonts w:asciiTheme="majorHAnsi" w:hAnsiTheme="majorHAnsi"/>
        </w:rPr>
        <w:t>.п</w:t>
      </w:r>
      <w:proofErr w:type="gramEnd"/>
      <w:r w:rsidR="004E7706" w:rsidRPr="0032143A">
        <w:rPr>
          <w:rFonts w:asciiTheme="majorHAnsi" w:hAnsiTheme="majorHAnsi"/>
        </w:rPr>
        <w:t>ри температуре 220-240</w:t>
      </w:r>
      <w:r w:rsidR="004E7706" w:rsidRPr="0032143A">
        <w:rPr>
          <w:rFonts w:asciiTheme="majorHAnsi" w:hAnsiTheme="majorHAnsi"/>
          <w:vertAlign w:val="superscript"/>
        </w:rPr>
        <w:t>0</w:t>
      </w:r>
      <w:r w:rsidR="004E7706" w:rsidRPr="0032143A">
        <w:rPr>
          <w:rFonts w:asciiTheme="majorHAnsi" w:hAnsiTheme="majorHAnsi"/>
        </w:rPr>
        <w:t>С в жарочном шкафу. Отпускают голубцы по 2шт</w:t>
      </w:r>
      <w:proofErr w:type="gramStart"/>
      <w:r w:rsidR="004E7706" w:rsidRPr="0032143A">
        <w:rPr>
          <w:rFonts w:asciiTheme="majorHAnsi" w:hAnsiTheme="majorHAnsi"/>
        </w:rPr>
        <w:t>.н</w:t>
      </w:r>
      <w:proofErr w:type="gramEnd"/>
      <w:r w:rsidR="004E7706" w:rsidRPr="0032143A">
        <w:rPr>
          <w:rFonts w:asciiTheme="majorHAnsi" w:hAnsiTheme="majorHAnsi"/>
        </w:rPr>
        <w:t>а порцию вместе с соусом.</w:t>
      </w:r>
    </w:p>
    <w:p w:rsidR="00EA4F65" w:rsidRPr="0032143A" w:rsidRDefault="00EA4F65" w:rsidP="00EA4F65">
      <w:pPr>
        <w:rPr>
          <w:rFonts w:asciiTheme="majorHAnsi" w:hAnsiTheme="majorHAnsi"/>
        </w:rPr>
      </w:pPr>
      <w:r w:rsidRPr="0032143A">
        <w:rPr>
          <w:rFonts w:asciiTheme="majorHAnsi" w:hAnsiTheme="majorHAnsi"/>
          <w:b/>
        </w:rPr>
        <w:t>Температура подачи</w:t>
      </w:r>
      <w:r w:rsidRPr="0032143A">
        <w:rPr>
          <w:rFonts w:asciiTheme="majorHAnsi" w:hAnsiTheme="majorHAnsi"/>
        </w:rPr>
        <w:t xml:space="preserve">: </w:t>
      </w:r>
      <w:r w:rsidR="004E7706" w:rsidRPr="0032143A">
        <w:rPr>
          <w:rFonts w:asciiTheme="majorHAnsi" w:hAnsiTheme="majorHAnsi"/>
        </w:rPr>
        <w:t>6</w:t>
      </w:r>
      <w:r w:rsidRPr="0032143A">
        <w:rPr>
          <w:rFonts w:asciiTheme="majorHAnsi" w:hAnsiTheme="majorHAnsi"/>
        </w:rPr>
        <w:t xml:space="preserve">5 </w:t>
      </w:r>
      <w:r w:rsidRPr="0032143A">
        <w:rPr>
          <w:rFonts w:asciiTheme="majorHAnsi" w:hAnsiTheme="majorHAnsi"/>
          <w:vertAlign w:val="superscript"/>
        </w:rPr>
        <w:t xml:space="preserve">0 </w:t>
      </w:r>
      <w:r w:rsidRPr="0032143A">
        <w:rPr>
          <w:rFonts w:asciiTheme="majorHAnsi" w:hAnsiTheme="majorHAnsi"/>
        </w:rPr>
        <w:t>С.</w:t>
      </w:r>
    </w:p>
    <w:p w:rsidR="00EA4F65" w:rsidRPr="0032143A" w:rsidRDefault="00EA4F65" w:rsidP="00EA4F65">
      <w:pPr>
        <w:rPr>
          <w:rFonts w:asciiTheme="majorHAnsi" w:hAnsiTheme="majorHAnsi"/>
        </w:rPr>
      </w:pPr>
      <w:r w:rsidRPr="0032143A">
        <w:rPr>
          <w:rFonts w:asciiTheme="majorHAnsi" w:hAnsiTheme="majorHAnsi"/>
          <w:b/>
        </w:rPr>
        <w:t>Срок реализации</w:t>
      </w:r>
      <w:proofErr w:type="gramStart"/>
      <w:r w:rsidRPr="0032143A">
        <w:rPr>
          <w:rFonts w:asciiTheme="majorHAnsi" w:hAnsiTheme="majorHAnsi"/>
        </w:rPr>
        <w:t xml:space="preserve"> :</w:t>
      </w:r>
      <w:proofErr w:type="gramEnd"/>
      <w:r w:rsidRPr="0032143A">
        <w:rPr>
          <w:rFonts w:asciiTheme="majorHAnsi" w:hAnsiTheme="majorHAnsi"/>
        </w:rPr>
        <w:t xml:space="preserve"> не более </w:t>
      </w:r>
      <w:r w:rsidR="004E7706" w:rsidRPr="0032143A">
        <w:rPr>
          <w:rFonts w:asciiTheme="majorHAnsi" w:hAnsiTheme="majorHAnsi"/>
        </w:rPr>
        <w:t>часа</w:t>
      </w:r>
      <w:r w:rsidRPr="0032143A">
        <w:rPr>
          <w:rFonts w:asciiTheme="majorHAnsi" w:hAnsiTheme="majorHAnsi"/>
        </w:rPr>
        <w:t xml:space="preserve"> с момента приготовления.</w:t>
      </w:r>
    </w:p>
    <w:p w:rsidR="00310257" w:rsidRDefault="00EA4F65" w:rsidP="00054912">
      <w:pP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32143A">
        <w:rPr>
          <w:rFonts w:asciiTheme="majorHAnsi" w:hAnsiTheme="majorHAnsi"/>
          <w:b/>
        </w:rPr>
        <w:t>Требования к качеству</w:t>
      </w:r>
      <w:proofErr w:type="gramStart"/>
      <w:r w:rsidRPr="0032143A">
        <w:rPr>
          <w:rFonts w:asciiTheme="majorHAnsi" w:hAnsiTheme="majorHAnsi"/>
        </w:rPr>
        <w:t xml:space="preserve"> :</w:t>
      </w:r>
      <w:proofErr w:type="gramEnd"/>
      <w:r w:rsidRPr="0032143A">
        <w:rPr>
          <w:rFonts w:asciiTheme="majorHAnsi" w:hAnsiTheme="majorHAnsi"/>
        </w:rPr>
        <w:t xml:space="preserve"> </w:t>
      </w:r>
      <w:r w:rsidR="003D7D04" w:rsidRPr="0032143A">
        <w:rPr>
          <w:rFonts w:asciiTheme="majorHAnsi" w:hAnsiTheme="majorHAnsi"/>
        </w:rPr>
        <w:t xml:space="preserve">внешний вид изделия в виде цилиндров, неразвернутые. Цвет соуса – белый, изделия на разрезе – капуста с сероватым оттенком, фарш светло-розоватый. Консистенция капусты – мягкая, фарша – сочная. Вкус и запах – свойственные </w:t>
      </w:r>
      <w:proofErr w:type="gramStart"/>
      <w:r w:rsidR="003D7D04" w:rsidRPr="0032143A">
        <w:rPr>
          <w:rFonts w:asciiTheme="majorHAnsi" w:hAnsiTheme="majorHAnsi"/>
        </w:rPr>
        <w:t>тушенной</w:t>
      </w:r>
      <w:proofErr w:type="gramEnd"/>
      <w:r w:rsidR="003D7D04" w:rsidRPr="0032143A">
        <w:rPr>
          <w:rFonts w:asciiTheme="majorHAnsi" w:hAnsiTheme="majorHAnsi"/>
        </w:rPr>
        <w:t xml:space="preserve"> капусте с привкусом и ароматом моркови, лука, яиц.</w:t>
      </w:r>
      <w:r w:rsidR="0032143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</w:t>
      </w:r>
      <w:r w:rsidR="00054912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</w:t>
      </w:r>
    </w:p>
    <w:p w:rsidR="00310257" w:rsidRDefault="00310257" w:rsidP="00054912">
      <w:pP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32143A" w:rsidRPr="00054912" w:rsidRDefault="00054912" w:rsidP="00054912">
      <w:pPr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</w:t>
      </w:r>
      <w:r w:rsidR="0032143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2143A" w:rsidRPr="00BD278A" w:rsidRDefault="0032143A" w:rsidP="003D7D04">
      <w:pPr>
        <w:rPr>
          <w:rFonts w:asciiTheme="majorHAnsi" w:hAnsiTheme="majorHAnsi"/>
          <w:sz w:val="24"/>
          <w:szCs w:val="24"/>
        </w:rPr>
      </w:pPr>
    </w:p>
    <w:p w:rsidR="00A91A1E" w:rsidRPr="00BD275C" w:rsidRDefault="00A91A1E" w:rsidP="00A91A1E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603</w:t>
      </w:r>
    </w:p>
    <w:p w:rsidR="00A91A1E" w:rsidRDefault="00A91A1E" w:rsidP="00A91A1E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Пряники </w:t>
      </w:r>
    </w:p>
    <w:p w:rsidR="00CB2311" w:rsidRPr="00CB2311" w:rsidRDefault="00CB2311" w:rsidP="00A91A1E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A91A1E" w:rsidRPr="00DE3D66" w:rsidTr="0040389A">
        <w:tc>
          <w:tcPr>
            <w:tcW w:w="2054" w:type="dxa"/>
            <w:vMerge w:val="restart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A91A1E" w:rsidRPr="00DE3D66" w:rsidTr="0040389A">
        <w:tc>
          <w:tcPr>
            <w:tcW w:w="2054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A1E" w:rsidRPr="00DE3D66" w:rsidTr="0040389A">
        <w:tc>
          <w:tcPr>
            <w:tcW w:w="2054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A1E" w:rsidRPr="00DE3D66" w:rsidTr="0040389A">
        <w:tc>
          <w:tcPr>
            <w:tcW w:w="2054" w:type="dxa"/>
          </w:tcPr>
          <w:p w:rsidR="00A91A1E" w:rsidRPr="00DE3D66" w:rsidRDefault="00A91A1E" w:rsidP="004038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Пряники заварные</w:t>
            </w:r>
          </w:p>
        </w:tc>
        <w:tc>
          <w:tcPr>
            <w:tcW w:w="987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1A1E" w:rsidRPr="00DE3D66" w:rsidTr="0040389A">
        <w:tc>
          <w:tcPr>
            <w:tcW w:w="205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5,90</w:t>
            </w:r>
          </w:p>
        </w:tc>
        <w:tc>
          <w:tcPr>
            <w:tcW w:w="100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4,70</w:t>
            </w:r>
          </w:p>
        </w:tc>
        <w:tc>
          <w:tcPr>
            <w:tcW w:w="1019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4,70</w:t>
            </w:r>
          </w:p>
        </w:tc>
        <w:tc>
          <w:tcPr>
            <w:tcW w:w="1045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75,00</w:t>
            </w:r>
          </w:p>
        </w:tc>
        <w:tc>
          <w:tcPr>
            <w:tcW w:w="1281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366,00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91A1E" w:rsidRPr="00DE3D66" w:rsidTr="0040389A">
        <w:tc>
          <w:tcPr>
            <w:tcW w:w="3681" w:type="dxa"/>
            <w:gridSpan w:val="3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A91A1E" w:rsidRPr="00DE3D66" w:rsidTr="0040389A">
        <w:tc>
          <w:tcPr>
            <w:tcW w:w="1413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A91A1E" w:rsidRPr="00DE3D66" w:rsidTr="0040389A">
        <w:tc>
          <w:tcPr>
            <w:tcW w:w="1413" w:type="dxa"/>
          </w:tcPr>
          <w:p w:rsidR="00A91A1E" w:rsidRPr="00DE3D66" w:rsidRDefault="00A91A1E" w:rsidP="00A91A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A91A1E" w:rsidRPr="00DE3D66" w:rsidRDefault="00A91A1E" w:rsidP="004038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</w:tr>
    </w:tbl>
    <w:p w:rsidR="00A91A1E" w:rsidRPr="00DE3D66" w:rsidRDefault="00A91A1E" w:rsidP="00A91A1E">
      <w:pPr>
        <w:rPr>
          <w:rFonts w:asciiTheme="majorHAnsi" w:hAnsiTheme="majorHAnsi"/>
          <w:sz w:val="24"/>
          <w:szCs w:val="24"/>
        </w:rPr>
      </w:pPr>
    </w:p>
    <w:p w:rsidR="00A91A1E" w:rsidRPr="00DE3D66" w:rsidRDefault="00A91A1E" w:rsidP="00A91A1E">
      <w:pPr>
        <w:rPr>
          <w:rFonts w:asciiTheme="majorHAnsi" w:hAnsiTheme="majorHAnsi"/>
          <w:sz w:val="28"/>
          <w:szCs w:val="28"/>
        </w:rPr>
      </w:pPr>
    </w:p>
    <w:p w:rsidR="00A91A1E" w:rsidRDefault="00A91A1E" w:rsidP="00A91A1E">
      <w:pPr>
        <w:rPr>
          <w:rFonts w:asciiTheme="majorHAnsi" w:hAnsiTheme="majorHAnsi"/>
          <w:sz w:val="28"/>
          <w:szCs w:val="28"/>
        </w:rPr>
      </w:pPr>
    </w:p>
    <w:p w:rsidR="00A91A1E" w:rsidRPr="00DE3D66" w:rsidRDefault="00A91A1E" w:rsidP="00A91A1E">
      <w:pPr>
        <w:rPr>
          <w:rFonts w:asciiTheme="majorHAnsi" w:hAnsiTheme="majorHAnsi"/>
          <w:sz w:val="28"/>
          <w:szCs w:val="28"/>
        </w:rPr>
      </w:pPr>
    </w:p>
    <w:p w:rsidR="00A91A1E" w:rsidRPr="00DE3D66" w:rsidRDefault="00A91A1E" w:rsidP="00A91A1E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A91A1E" w:rsidRDefault="00A91A1E" w:rsidP="00A91A1E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поверхность пряников целая, не подгорелая, без трещин и вздутий. Цвет – коричневый. Вкус и запах </w:t>
      </w:r>
      <w:proofErr w:type="gramStart"/>
      <w:r>
        <w:rPr>
          <w:rFonts w:asciiTheme="majorHAnsi" w:hAnsiTheme="majorHAnsi"/>
          <w:sz w:val="28"/>
          <w:szCs w:val="28"/>
        </w:rPr>
        <w:t>приятные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A91A1E" w:rsidRDefault="00A91A1E" w:rsidP="00A91A1E">
      <w:pPr>
        <w:jc w:val="both"/>
        <w:rPr>
          <w:rFonts w:asciiTheme="majorHAnsi" w:hAnsiTheme="majorHAnsi"/>
          <w:sz w:val="28"/>
          <w:szCs w:val="28"/>
        </w:rPr>
      </w:pPr>
    </w:p>
    <w:p w:rsidR="00A91A1E" w:rsidRDefault="00A91A1E" w:rsidP="00A91A1E">
      <w:pPr>
        <w:rPr>
          <w:rFonts w:asciiTheme="majorHAnsi" w:hAnsiTheme="majorHAnsi"/>
          <w:sz w:val="28"/>
          <w:szCs w:val="28"/>
        </w:rPr>
      </w:pPr>
    </w:p>
    <w:p w:rsidR="00A91A1E" w:rsidRDefault="00A91A1E" w:rsidP="00BD278A">
      <w:pPr>
        <w:jc w:val="center"/>
        <w:rPr>
          <w:rFonts w:asciiTheme="majorHAnsi" w:hAnsiTheme="majorHAnsi"/>
          <w:sz w:val="36"/>
          <w:szCs w:val="36"/>
        </w:rPr>
      </w:pPr>
    </w:p>
    <w:p w:rsidR="00A91A1E" w:rsidRDefault="00A91A1E" w:rsidP="00BD278A">
      <w:pPr>
        <w:jc w:val="center"/>
        <w:rPr>
          <w:rFonts w:asciiTheme="majorHAnsi" w:hAnsiTheme="majorHAnsi"/>
          <w:sz w:val="36"/>
          <w:szCs w:val="36"/>
        </w:rPr>
      </w:pPr>
    </w:p>
    <w:p w:rsidR="00A91A1E" w:rsidRDefault="00A91A1E" w:rsidP="00BD278A">
      <w:pPr>
        <w:jc w:val="center"/>
        <w:rPr>
          <w:rFonts w:asciiTheme="majorHAnsi" w:hAnsiTheme="majorHAnsi"/>
          <w:sz w:val="36"/>
          <w:szCs w:val="36"/>
        </w:rPr>
      </w:pPr>
    </w:p>
    <w:p w:rsidR="00A91A1E" w:rsidRDefault="00A91A1E" w:rsidP="00BD278A">
      <w:pPr>
        <w:jc w:val="center"/>
        <w:rPr>
          <w:rFonts w:asciiTheme="majorHAnsi" w:hAnsiTheme="majorHAnsi"/>
          <w:sz w:val="36"/>
          <w:szCs w:val="36"/>
        </w:rPr>
      </w:pPr>
    </w:p>
    <w:p w:rsidR="00310257" w:rsidRDefault="00310257" w:rsidP="00BD278A">
      <w:pPr>
        <w:jc w:val="center"/>
        <w:rPr>
          <w:rFonts w:asciiTheme="majorHAnsi" w:hAnsiTheme="majorHAnsi"/>
          <w:sz w:val="36"/>
          <w:szCs w:val="36"/>
        </w:rPr>
      </w:pPr>
    </w:p>
    <w:p w:rsidR="00A91A1E" w:rsidRDefault="00A91A1E" w:rsidP="00CB2311">
      <w:pPr>
        <w:rPr>
          <w:rFonts w:asciiTheme="majorHAnsi" w:hAnsiTheme="majorHAnsi"/>
          <w:sz w:val="36"/>
          <w:szCs w:val="36"/>
        </w:rPr>
      </w:pPr>
    </w:p>
    <w:p w:rsidR="00CB2311" w:rsidRPr="00CB2311" w:rsidRDefault="00CB2311" w:rsidP="00CB2311">
      <w:pPr>
        <w:rPr>
          <w:rFonts w:asciiTheme="majorHAnsi" w:hAnsiTheme="majorHAnsi"/>
        </w:rPr>
      </w:pPr>
    </w:p>
    <w:p w:rsidR="00310257" w:rsidRPr="0050172A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Утверждаю ______________</w:t>
      </w:r>
    </w:p>
    <w:p w:rsidR="00310257" w:rsidRDefault="00310257" w:rsidP="003102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310257" w:rsidRDefault="00310257" w:rsidP="00310257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BD278A" w:rsidRPr="00BD275C" w:rsidRDefault="00BD278A" w:rsidP="00BD278A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506</w:t>
      </w:r>
    </w:p>
    <w:p w:rsidR="00BD278A" w:rsidRDefault="00BD278A" w:rsidP="00BD278A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лимоном</w:t>
      </w:r>
    </w:p>
    <w:p w:rsidR="00CB2311" w:rsidRPr="00CB2311" w:rsidRDefault="00CB2311" w:rsidP="00BD278A">
      <w:pPr>
        <w:rPr>
          <w:rFonts w:asciiTheme="majorHAnsi" w:hAnsiTheme="majorHAnsi"/>
          <w:b/>
          <w:sz w:val="20"/>
          <w:szCs w:val="20"/>
        </w:rPr>
      </w:pPr>
      <w:r w:rsidRPr="0050172A">
        <w:rPr>
          <w:rFonts w:ascii="Times New Roman" w:eastAsia="Times New Roman" w:hAnsi="Times New Roman" w:cs="Times New Roman"/>
        </w:rPr>
        <w:t>Наименование сборника рецептур:</w:t>
      </w:r>
      <w:r w:rsidRPr="0050172A">
        <w:rPr>
          <w:rFonts w:ascii="Times New Roman" w:eastAsia="Times New Roman" w:hAnsi="Times New Roman" w:cs="Times New Roman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50172A">
        <w:rPr>
          <w:rFonts w:ascii="Times New Roman" w:eastAsia="Times New Roman" w:hAnsi="Times New Roman" w:cs="Times New Roman"/>
          <w:u w:val="single"/>
        </w:rPr>
        <w:t>А.Я.Перевалова</w:t>
      </w:r>
      <w:proofErr w:type="spellEnd"/>
      <w:r w:rsidRPr="0050172A">
        <w:rPr>
          <w:rFonts w:ascii="Times New Roman" w:eastAsia="Times New Roman" w:hAnsi="Times New Roman" w:cs="Times New Roman"/>
          <w:u w:val="single"/>
        </w:rPr>
        <w:t>, «Уральский региональный центр питания»,  6-ое издание, переработанное и дополненное, 2012 г</w:t>
      </w:r>
      <w:r w:rsidRPr="005017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BD278A" w:rsidRPr="00DE3D66" w:rsidTr="00BD278A">
        <w:tc>
          <w:tcPr>
            <w:tcW w:w="2054" w:type="dxa"/>
            <w:vMerge w:val="restart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BD278A" w:rsidRPr="00DE3D66" w:rsidTr="00BD278A">
        <w:tc>
          <w:tcPr>
            <w:tcW w:w="2054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</w:tcPr>
          <w:p w:rsidR="00BD278A" w:rsidRPr="00DE3D66" w:rsidRDefault="00BD278A" w:rsidP="00BD2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</w:tcPr>
          <w:p w:rsidR="00BD278A" w:rsidRDefault="00BD278A" w:rsidP="00BD2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BD278A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71" w:type="dxa"/>
          </w:tcPr>
          <w:p w:rsidR="00BD278A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</w:tcPr>
          <w:p w:rsidR="00BD278A" w:rsidRDefault="00BD278A" w:rsidP="00BD2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BD278A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BD278A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</w:tcPr>
          <w:p w:rsidR="00BD278A" w:rsidRDefault="007A56F2" w:rsidP="00BD27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Лимон </w:t>
            </w:r>
          </w:p>
        </w:tc>
        <w:tc>
          <w:tcPr>
            <w:tcW w:w="987" w:type="dxa"/>
          </w:tcPr>
          <w:p w:rsidR="00BD278A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BD278A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78A" w:rsidRPr="00DE3D66" w:rsidTr="00BD278A">
        <w:tc>
          <w:tcPr>
            <w:tcW w:w="2054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19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45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15,25</w:t>
            </w:r>
          </w:p>
        </w:tc>
        <w:tc>
          <w:tcPr>
            <w:tcW w:w="1281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62,50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BD278A" w:rsidRPr="00DE3D66" w:rsidTr="00BD278A">
        <w:tc>
          <w:tcPr>
            <w:tcW w:w="3681" w:type="dxa"/>
            <w:gridSpan w:val="3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BD278A" w:rsidRPr="00DE3D66" w:rsidTr="00BD278A">
        <w:tc>
          <w:tcPr>
            <w:tcW w:w="1413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BD278A" w:rsidRPr="00DE3D66" w:rsidTr="00BD278A">
        <w:tc>
          <w:tcPr>
            <w:tcW w:w="1413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D278A" w:rsidRPr="00DE3D66" w:rsidRDefault="00BD278A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 w:rsidR="007A56F2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2,80</w:t>
            </w:r>
          </w:p>
        </w:tc>
        <w:tc>
          <w:tcPr>
            <w:tcW w:w="1134" w:type="dxa"/>
          </w:tcPr>
          <w:p w:rsidR="00BD278A" w:rsidRPr="00DE3D66" w:rsidRDefault="007A56F2" w:rsidP="00BD27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2,92</w:t>
            </w:r>
          </w:p>
        </w:tc>
        <w:tc>
          <w:tcPr>
            <w:tcW w:w="1276" w:type="dxa"/>
          </w:tcPr>
          <w:p w:rsidR="00BD278A" w:rsidRPr="00DE3D66" w:rsidRDefault="007A56F2" w:rsidP="007A56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0,91</w:t>
            </w:r>
          </w:p>
        </w:tc>
      </w:tr>
    </w:tbl>
    <w:p w:rsidR="00BD278A" w:rsidRPr="00DE3D66" w:rsidRDefault="00BD278A" w:rsidP="00BD278A">
      <w:pPr>
        <w:rPr>
          <w:rFonts w:asciiTheme="majorHAnsi" w:hAnsiTheme="majorHAnsi"/>
          <w:sz w:val="24"/>
          <w:szCs w:val="24"/>
        </w:rPr>
      </w:pPr>
    </w:p>
    <w:p w:rsidR="00BD278A" w:rsidRPr="00DE3D66" w:rsidRDefault="00BD278A" w:rsidP="00BD278A">
      <w:pPr>
        <w:rPr>
          <w:rFonts w:asciiTheme="majorHAnsi" w:hAnsiTheme="majorHAnsi"/>
          <w:sz w:val="28"/>
          <w:szCs w:val="28"/>
        </w:rPr>
      </w:pPr>
    </w:p>
    <w:p w:rsidR="00BD278A" w:rsidRDefault="00BD278A" w:rsidP="00BD278A">
      <w:pPr>
        <w:rPr>
          <w:rFonts w:asciiTheme="majorHAnsi" w:hAnsiTheme="majorHAnsi"/>
          <w:sz w:val="28"/>
          <w:szCs w:val="28"/>
        </w:rPr>
      </w:pPr>
    </w:p>
    <w:p w:rsidR="00BD278A" w:rsidRPr="00DE3D66" w:rsidRDefault="00BD278A" w:rsidP="00BD278A">
      <w:pPr>
        <w:rPr>
          <w:rFonts w:asciiTheme="majorHAnsi" w:hAnsiTheme="majorHAnsi"/>
          <w:sz w:val="28"/>
          <w:szCs w:val="28"/>
        </w:rPr>
      </w:pPr>
    </w:p>
    <w:p w:rsidR="00BD278A" w:rsidRPr="00DE3D66" w:rsidRDefault="00BD278A" w:rsidP="00BD278A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 w:rsidR="007A56F2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00</w:t>
      </w:r>
    </w:p>
    <w:p w:rsidR="00BD278A" w:rsidRDefault="00BD278A" w:rsidP="00BD278A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 w:rsidR="007A56F2">
        <w:rPr>
          <w:rFonts w:asciiTheme="majorHAnsi" w:hAnsiTheme="majorHAnsi"/>
          <w:sz w:val="28"/>
          <w:szCs w:val="28"/>
        </w:rPr>
        <w:t>в стакан наливают заварку чая, кладут сахар, ломтик лимона, заливают кипящей водой.</w:t>
      </w:r>
    </w:p>
    <w:p w:rsidR="007A56F2" w:rsidRDefault="007A56F2" w:rsidP="00BD278A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7A56F2" w:rsidRDefault="007A56F2" w:rsidP="007A56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BD278A" w:rsidRDefault="00BD278A" w:rsidP="00BD278A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 w:rsidR="007A56F2">
        <w:rPr>
          <w:rFonts w:asciiTheme="majorHAnsi" w:hAnsiTheme="majorHAnsi"/>
          <w:sz w:val="28"/>
          <w:szCs w:val="28"/>
        </w:rPr>
        <w:t xml:space="preserve">аромат и вкус напитка характерный для сорта чая, имеет вкус лимона. Прозрачный. Цвет коричневый. Если чай не прозрачен и тусклого цвета, </w:t>
      </w:r>
      <w:proofErr w:type="gramStart"/>
      <w:r w:rsidR="007A56F2">
        <w:rPr>
          <w:rFonts w:asciiTheme="majorHAnsi" w:hAnsiTheme="majorHAnsi"/>
          <w:sz w:val="28"/>
          <w:szCs w:val="28"/>
        </w:rPr>
        <w:t>значит он не правильно заварен</w:t>
      </w:r>
      <w:proofErr w:type="gramEnd"/>
      <w:r w:rsidR="007A56F2">
        <w:rPr>
          <w:rFonts w:asciiTheme="majorHAnsi" w:hAnsiTheme="majorHAnsi"/>
          <w:sz w:val="28"/>
          <w:szCs w:val="28"/>
        </w:rPr>
        <w:t xml:space="preserve">. </w:t>
      </w:r>
    </w:p>
    <w:p w:rsidR="007A56F2" w:rsidRDefault="007A56F2" w:rsidP="00BD278A">
      <w:pPr>
        <w:jc w:val="both"/>
        <w:rPr>
          <w:rFonts w:asciiTheme="majorHAnsi" w:hAnsiTheme="majorHAnsi"/>
          <w:sz w:val="28"/>
          <w:szCs w:val="28"/>
        </w:rPr>
      </w:pPr>
    </w:p>
    <w:p w:rsidR="007A56F2" w:rsidRDefault="007A56F2" w:rsidP="00BD278A">
      <w:pPr>
        <w:jc w:val="both"/>
        <w:rPr>
          <w:rFonts w:asciiTheme="majorHAnsi" w:hAnsiTheme="majorHAnsi"/>
          <w:sz w:val="28"/>
          <w:szCs w:val="28"/>
        </w:rPr>
      </w:pPr>
    </w:p>
    <w:p w:rsidR="007A56F2" w:rsidRDefault="007A56F2" w:rsidP="00BD278A">
      <w:pPr>
        <w:jc w:val="both"/>
        <w:rPr>
          <w:rFonts w:asciiTheme="majorHAnsi" w:hAnsiTheme="majorHAnsi"/>
          <w:sz w:val="28"/>
          <w:szCs w:val="28"/>
        </w:rPr>
      </w:pPr>
    </w:p>
    <w:p w:rsidR="00367CBB" w:rsidRPr="0020566F" w:rsidRDefault="0032143A" w:rsidP="0020566F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sectPr w:rsidR="00367CBB" w:rsidRPr="0020566F" w:rsidSect="00310257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347"/>
    <w:rsid w:val="00054912"/>
    <w:rsid w:val="001F2AFC"/>
    <w:rsid w:val="0020035F"/>
    <w:rsid w:val="0020566F"/>
    <w:rsid w:val="00212BF9"/>
    <w:rsid w:val="00310257"/>
    <w:rsid w:val="0032143A"/>
    <w:rsid w:val="00367CBB"/>
    <w:rsid w:val="003D7D04"/>
    <w:rsid w:val="0040389A"/>
    <w:rsid w:val="00427DD9"/>
    <w:rsid w:val="004E7706"/>
    <w:rsid w:val="0052266C"/>
    <w:rsid w:val="0052775D"/>
    <w:rsid w:val="00567A5E"/>
    <w:rsid w:val="00686B45"/>
    <w:rsid w:val="00716530"/>
    <w:rsid w:val="0073674D"/>
    <w:rsid w:val="007A56F2"/>
    <w:rsid w:val="0088322E"/>
    <w:rsid w:val="008C26C1"/>
    <w:rsid w:val="00A10362"/>
    <w:rsid w:val="00A30A22"/>
    <w:rsid w:val="00A62347"/>
    <w:rsid w:val="00A91A1E"/>
    <w:rsid w:val="00B65F5E"/>
    <w:rsid w:val="00B80E0B"/>
    <w:rsid w:val="00BD278A"/>
    <w:rsid w:val="00C30334"/>
    <w:rsid w:val="00C37F54"/>
    <w:rsid w:val="00C404E7"/>
    <w:rsid w:val="00CB2311"/>
    <w:rsid w:val="00D0687F"/>
    <w:rsid w:val="00DA1385"/>
    <w:rsid w:val="00DD3C33"/>
    <w:rsid w:val="00E637A6"/>
    <w:rsid w:val="00EA4F65"/>
    <w:rsid w:val="00F6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80E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9597-B414-4447-8B01-8813AAAA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13</cp:revision>
  <dcterms:created xsi:type="dcterms:W3CDTF">2021-01-22T15:52:00Z</dcterms:created>
  <dcterms:modified xsi:type="dcterms:W3CDTF">2022-09-02T08:40:00Z</dcterms:modified>
</cp:coreProperties>
</file>